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B7E6" w14:textId="2D1973DC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bookmarkStart w:id="0" w:name="_Hlk176360549"/>
      <w:r w:rsidRPr="00536421">
        <w:rPr>
          <w:rFonts w:ascii="Arial Narrow" w:hAnsi="Arial Narrow" w:cs="Arial"/>
          <w:kern w:val="0"/>
          <w:sz w:val="20"/>
          <w:szCs w:val="20"/>
        </w:rPr>
        <w:t xml:space="preserve">Cartagena de Indias, </w:t>
      </w:r>
      <w:r w:rsidR="00B04F27">
        <w:rPr>
          <w:rFonts w:ascii="Arial Narrow" w:hAnsi="Arial Narrow" w:cs="Arial"/>
          <w:kern w:val="0"/>
          <w:sz w:val="20"/>
          <w:szCs w:val="20"/>
        </w:rPr>
        <w:t>_________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de 2025</w:t>
      </w:r>
    </w:p>
    <w:p w14:paraId="0BB7A55C" w14:textId="77777777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F4F73B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Señores</w:t>
      </w:r>
    </w:p>
    <w:p w14:paraId="46181824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>Instituto de Patrimonio y Cultura de Cartagena de Indias</w:t>
      </w:r>
    </w:p>
    <w:p w14:paraId="2562E7E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Cartagena</w:t>
      </w:r>
    </w:p>
    <w:p w14:paraId="5E6880E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51141FC9" w14:textId="485EBE37" w:rsidR="00B04F27" w:rsidRDefault="00536421" w:rsidP="009847A7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 xml:space="preserve">Asunto: </w:t>
      </w:r>
      <w:r w:rsidRPr="00AC5BFF">
        <w:rPr>
          <w:rFonts w:ascii="Arial Narrow" w:hAnsi="Arial Narrow" w:cs="Arial" w:hint="eastAsia"/>
          <w:b/>
          <w:kern w:val="0"/>
          <w:sz w:val="20"/>
          <w:szCs w:val="20"/>
        </w:rPr>
        <w:t>Aceptación otorgamiento del estímulo</w:t>
      </w:r>
      <w:r w:rsidRPr="00AC5BFF">
        <w:rPr>
          <w:rFonts w:ascii="Arial Narrow" w:hAnsi="Arial Narrow" w:cs="Arial"/>
          <w:b/>
          <w:kern w:val="0"/>
          <w:sz w:val="20"/>
          <w:szCs w:val="20"/>
        </w:rPr>
        <w:t xml:space="preserve"> </w:t>
      </w:r>
      <w:bookmarkStart w:id="1" w:name="_Hlk201825886"/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>CONVOCATORIA “CARTAGENA, CIUDAD DE DERECHOS”: CIRCULACIÓN LOCAL (Salas Concertadas), CIRCULACIÓN NACIONAL (Ciclo 2) Y CIRCULACIÓN INTERNACIONAL</w:t>
      </w:r>
      <w:r w:rsidR="009847A7">
        <w:rPr>
          <w:rFonts w:ascii="Arial Narrow" w:hAnsi="Arial Narrow" w:cs="Arial"/>
          <w:b/>
          <w:kern w:val="0"/>
          <w:sz w:val="20"/>
          <w:szCs w:val="20"/>
        </w:rPr>
        <w:t xml:space="preserve"> – Modalidades Circulación Nacional e Internacional.</w:t>
      </w:r>
    </w:p>
    <w:bookmarkEnd w:id="1"/>
    <w:p w14:paraId="5AE9074C" w14:textId="77777777" w:rsidR="009847A7" w:rsidRPr="00536421" w:rsidRDefault="009847A7" w:rsidP="009847A7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474BDB37" w14:textId="20FB97E3" w:rsidR="005F4569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Por medio de la presente comunicación, dejo constancia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>acepto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el estímulo resultante del proceso de evaluación de la </w:t>
      </w:r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>CONVOCATORIA “CARTAGENA, CIUDAD DE DERECHOS”: CIRCULACIÓN LOCAL (Salas Concertadas), CIRCULACIÓN NACIONAL (Ciclo 2) Y CIRCULACIÓN INTERNACIONAL – Modalidades Circulación Nacional e Internacional.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, y en consecuencia manifiesto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 xml:space="preserve">conozco 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  <w:u w:val="single"/>
        </w:rPr>
        <w:t xml:space="preserve">y acepto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las condiciones generales de participación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, por lo cual manifiesto que me acojo a la </w:t>
      </w:r>
      <w:r w:rsidR="005F4569">
        <w:rPr>
          <w:rFonts w:ascii="Arial Narrow" w:hAnsi="Arial Narrow" w:cs="Arial"/>
          <w:kern w:val="0"/>
          <w:sz w:val="20"/>
          <w:szCs w:val="20"/>
        </w:rPr>
        <w:t>siguiente opción:</w:t>
      </w:r>
    </w:p>
    <w:p w14:paraId="761879F4" w14:textId="77777777" w:rsidR="005F4569" w:rsidRDefault="005F4569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21FF482A" w14:textId="77777777" w:rsidR="0055796A" w:rsidRDefault="00C35637" w:rsidP="00C35637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OPCIÓN</w:t>
      </w:r>
      <w:r w:rsidR="00536421" w:rsidRP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1</w:t>
      </w:r>
    </w:p>
    <w:p w14:paraId="1EFCF64E" w14:textId="011996BB" w:rsidR="00536421" w:rsidRPr="0055796A" w:rsidRDefault="0055796A" w:rsidP="0055796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n primer desembolso equivalente al 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ochenta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por ciento (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8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,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cumpli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endo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los requisitos y trámites solicitados por el IPCC para tal efecto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, e</w:t>
      </w:r>
      <w:r w:rsid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un tiempo estipulado de 30 a 40 días.</w:t>
      </w:r>
      <w:r w:rsidR="00B40EC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Para este desembolso se deberá tramitar póliz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a de disposiciones legales.</w:t>
      </w:r>
    </w:p>
    <w:p w14:paraId="6981DB0F" w14:textId="723CDBC1" w:rsidR="00536421" w:rsidRPr="00EE258D" w:rsidRDefault="00EF2C62" w:rsidP="0055796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segundo y último desembolso equivalente al</w:t>
      </w:r>
      <w:r w:rsidR="00341CA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veinte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por ciento (</w:t>
      </w:r>
      <w:r w:rsidR="00341CA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2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 económico, previa entrega de Informe Ejecución de Actividades.</w:t>
      </w:r>
    </w:p>
    <w:p w14:paraId="7816962C" w14:textId="77777777" w:rsidR="00EE258D" w:rsidRDefault="00EE258D" w:rsidP="00EE258D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35BDCEA7" w14:textId="05092535" w:rsidR="00536421" w:rsidRPr="00F855F3" w:rsidRDefault="00EE258D" w:rsidP="00F855F3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OPCIÓN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2</w:t>
      </w:r>
      <w:r w:rsidR="00F855F3">
        <w:rPr>
          <w:rFonts w:ascii="Arial Narrow" w:hAnsi="Arial Narrow" w:cs="Arial"/>
          <w:b/>
          <w:bCs/>
          <w:kern w:val="0"/>
          <w:sz w:val="20"/>
          <w:szCs w:val="20"/>
        </w:rPr>
        <w:t>: e</w:t>
      </w:r>
      <w:r w:rsidR="008A791D" w:rsidRPr="008A791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l 100% del valor del estímulo una vez realizada la actividad. En este caso no deberá presentar póliza. </w:t>
      </w:r>
    </w:p>
    <w:p w14:paraId="2D91DA3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4F6D5F53" w14:textId="32B97374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D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eclaro no estar incurs</w:t>
      </w:r>
      <w:r w:rsidR="00341CA9">
        <w:rPr>
          <w:rFonts w:ascii="Arial Narrow" w:hAnsi="Arial Narrow" w:cs="Arial"/>
          <w:kern w:val="0"/>
          <w:sz w:val="20"/>
          <w:szCs w:val="20"/>
        </w:rPr>
        <w:t>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en las inhabilidades, incompatibilidades y prohibiciones de ley, ni las que establecen de manera particular los lineamientos </w:t>
      </w:r>
      <w:r w:rsidR="00506E50">
        <w:rPr>
          <w:rFonts w:ascii="Arial Narrow" w:hAnsi="Arial Narrow" w:cs="Arial"/>
          <w:kern w:val="0"/>
          <w:sz w:val="20"/>
          <w:szCs w:val="20"/>
        </w:rPr>
        <w:t>plasmados en la presente convocatoria.</w:t>
      </w:r>
    </w:p>
    <w:p w14:paraId="31EEC9D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0C24361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Además,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reitero mi compromiso con:</w:t>
      </w:r>
    </w:p>
    <w:p w14:paraId="279FA6E6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2D2840C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Realizar los trámites necesarios para la legalización y desembolso del estímulo en los plazos fijados por el IPCC.</w:t>
      </w:r>
    </w:p>
    <w:p w14:paraId="51208691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Destinar el cien por ciento (100%) del recurso recibido a la ejecución de la propuesta aprobada por el jurado, acatando las recomendaciones previas.</w:t>
      </w:r>
    </w:p>
    <w:p w14:paraId="67D74A15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Autorizar al Instituto de Patrimonio y Cultura de Cartagena, IPCC, el uso del contenido audiovisual que se desarrolle dentro de</w:t>
      </w:r>
      <w:r w:rsidRPr="00536421">
        <w:rPr>
          <w:rFonts w:ascii="Arial Narrow" w:hAnsi="Arial Narrow" w:cs="Arial"/>
          <w:i/>
          <w:iCs/>
          <w:kern w:val="0"/>
          <w:sz w:val="20"/>
          <w:szCs w:val="20"/>
        </w:rPr>
        <w:t>l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 proceso y como resultado de la ejecución de la propuesta.</w:t>
      </w:r>
    </w:p>
    <w:p w14:paraId="4941E690" w14:textId="3917AE9F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Entregar los informes solicitados en los formatos entregados por la entidad y en los plazos y las condiciones establecidas por el supervisor, con los respectivos soportes de actividades (fotografías, videos, planillas de asistencia, certificados, </w:t>
      </w:r>
      <w:r w:rsidR="00972862">
        <w:rPr>
          <w:rFonts w:ascii="Arial Narrow" w:hAnsi="Arial Narrow" w:cs="Arial"/>
          <w:i/>
          <w:iCs/>
          <w:kern w:val="0"/>
          <w:sz w:val="20"/>
          <w:szCs w:val="20"/>
        </w:rPr>
        <w:t xml:space="preserve">soportes financieros,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entre otros). La no entrega en los plazos establecidos genera incumplimiento por parte de</w:t>
      </w:r>
      <w:r w:rsidR="00506E50">
        <w:rPr>
          <w:rFonts w:ascii="Arial Narrow" w:hAnsi="Arial Narrow" w:cs="Arial"/>
          <w:i/>
          <w:iCs/>
          <w:kern w:val="0"/>
          <w:sz w:val="20"/>
          <w:szCs w:val="20"/>
        </w:rPr>
        <w:t xml:space="preserve"> la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ganador</w:t>
      </w:r>
      <w:r w:rsidR="00506E50">
        <w:rPr>
          <w:rFonts w:ascii="Arial Narrow" w:hAnsi="Arial Narrow" w:cs="Arial"/>
          <w:i/>
          <w:iCs/>
          <w:kern w:val="0"/>
          <w:sz w:val="20"/>
          <w:szCs w:val="20"/>
        </w:rPr>
        <w:t>a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.</w:t>
      </w:r>
    </w:p>
    <w:p w14:paraId="0037017A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Utilizar el material gráfico proporcionado por el IPCC para la impresión de pendones y/o piezas comunicativas con los logos institucionales de la ALCALDÍA DE CARTAGENA y el IPCC, a fin de otorgar crédito al IPCC en las actividades desarrolladas o material publicado en relación con el estímulo recibido.</w:t>
      </w:r>
    </w:p>
    <w:p w14:paraId="59404CA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2C9B0BD" w14:textId="62531E8E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Informo que he obtenido los permisos y autorizaciones requeridas para la utilización de obras en el marco de la presentación y ejecución de la propuesta ganadora, exonerando al IPCC por cualquier reclamación al respecto, por tratarse de una obligación propia y exclusiva en calidad de participante y ganador</w:t>
      </w:r>
      <w:r w:rsidR="00506E50">
        <w:rPr>
          <w:rFonts w:ascii="Arial Narrow" w:hAnsi="Arial Narrow" w:cs="Arial"/>
          <w:kern w:val="0"/>
          <w:sz w:val="20"/>
          <w:szCs w:val="20"/>
        </w:rPr>
        <w:t>a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de la convocatoria.</w:t>
      </w:r>
    </w:p>
    <w:p w14:paraId="3B1CBB16" w14:textId="77777777" w:rsidR="00AC5BFF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69F69A8" w14:textId="0259C73D" w:rsidR="00AC5BFF" w:rsidRPr="00536421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>
        <w:rPr>
          <w:rFonts w:ascii="Arial Narrow" w:hAnsi="Arial Narrow" w:cs="Arial"/>
          <w:kern w:val="0"/>
          <w:sz w:val="20"/>
          <w:szCs w:val="20"/>
        </w:rPr>
        <w:t xml:space="preserve">La supervisión de esta convocatoria estará en cabeza del profesional </w:t>
      </w:r>
      <w:r w:rsidR="001A50C6">
        <w:rPr>
          <w:rFonts w:ascii="Arial Narrow" w:hAnsi="Arial Narrow" w:cs="Arial"/>
          <w:kern w:val="0"/>
          <w:sz w:val="20"/>
          <w:szCs w:val="20"/>
        </w:rPr>
        <w:t>universitario</w:t>
      </w:r>
      <w:r>
        <w:rPr>
          <w:rFonts w:ascii="Arial Narrow" w:hAnsi="Arial Narrow" w:cs="Arial"/>
          <w:kern w:val="0"/>
          <w:sz w:val="20"/>
          <w:szCs w:val="20"/>
        </w:rPr>
        <w:t xml:space="preserve"> de la División de Promoción Cultural </w:t>
      </w:r>
      <w:r w:rsidRPr="001A50C6">
        <w:rPr>
          <w:rFonts w:ascii="Arial Narrow" w:hAnsi="Arial Narrow" w:cs="Arial"/>
          <w:kern w:val="0"/>
          <w:sz w:val="20"/>
          <w:szCs w:val="20"/>
        </w:rPr>
        <w:t>el Dr</w:t>
      </w:r>
      <w:r w:rsidR="001A50C6">
        <w:rPr>
          <w:rFonts w:ascii="Arial Narrow" w:hAnsi="Arial Narrow" w:cs="Arial"/>
          <w:kern w:val="0"/>
          <w:sz w:val="20"/>
          <w:szCs w:val="20"/>
        </w:rPr>
        <w:t>a</w:t>
      </w:r>
      <w:r w:rsidR="005B6E8B" w:rsidRPr="001A50C6">
        <w:rPr>
          <w:rFonts w:ascii="Arial Narrow" w:hAnsi="Arial Narrow" w:cs="Arial"/>
          <w:kern w:val="0"/>
          <w:sz w:val="20"/>
          <w:szCs w:val="20"/>
        </w:rPr>
        <w:t>.</w:t>
      </w:r>
      <w:r w:rsidRPr="001A50C6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="001A50C6">
        <w:rPr>
          <w:rFonts w:ascii="Arial Narrow" w:hAnsi="Arial Narrow" w:cs="Arial"/>
          <w:kern w:val="0"/>
          <w:sz w:val="20"/>
          <w:szCs w:val="20"/>
        </w:rPr>
        <w:t>Zorelly Echeverry Valencia</w:t>
      </w:r>
      <w:r w:rsidR="00AA3417">
        <w:rPr>
          <w:rFonts w:ascii="Arial Narrow" w:hAnsi="Arial Narrow" w:cs="Arial"/>
          <w:kern w:val="0"/>
          <w:sz w:val="20"/>
          <w:szCs w:val="20"/>
        </w:rPr>
        <w:t>.</w:t>
      </w:r>
    </w:p>
    <w:p w14:paraId="5E8DED25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AE5A5DA" w14:textId="3703B537" w:rsidR="00506E50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>Plazo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s</w:t>
      </w: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de ejecución de la propuesta: </w:t>
      </w:r>
      <w:r w:rsidR="00AB0409" w:rsidRPr="00AB0409">
        <w:rPr>
          <w:rFonts w:ascii="Arial Narrow" w:hAnsi="Arial Narrow" w:cs="Arial"/>
          <w:kern w:val="0"/>
          <w:sz w:val="20"/>
          <w:szCs w:val="20"/>
        </w:rPr>
        <w:t>d</w:t>
      </w:r>
      <w:r w:rsidRPr="00AB0409">
        <w:rPr>
          <w:rFonts w:ascii="Arial Narrow" w:hAnsi="Arial Narrow" w:cs="Arial"/>
          <w:kern w:val="0"/>
          <w:sz w:val="20"/>
          <w:szCs w:val="20"/>
        </w:rPr>
        <w:t>esde el ______________ hasta el ________________________ de 2025</w:t>
      </w:r>
    </w:p>
    <w:p w14:paraId="236B4DAA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0C491D43" w14:textId="27708A03" w:rsidR="00232CCE" w:rsidRPr="00232CCE" w:rsidRDefault="00232CCE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232CCE">
        <w:rPr>
          <w:rFonts w:ascii="Arial Narrow" w:hAnsi="Arial Narrow" w:cs="Arial"/>
          <w:b/>
          <w:bCs/>
          <w:kern w:val="0"/>
          <w:sz w:val="20"/>
          <w:szCs w:val="20"/>
        </w:rPr>
        <w:t xml:space="preserve">Valor del estímulo: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$</w:t>
      </w:r>
      <w:r w:rsidR="00341CA9">
        <w:rPr>
          <w:rFonts w:ascii="Arial Narrow" w:hAnsi="Arial Narrow" w:cs="Arial"/>
          <w:b/>
          <w:bCs/>
          <w:kern w:val="0"/>
          <w:sz w:val="20"/>
          <w:szCs w:val="20"/>
        </w:rPr>
        <w:t>______________________</w:t>
      </w:r>
    </w:p>
    <w:p w14:paraId="64579C45" w14:textId="77777777" w:rsidR="00506E50" w:rsidRPr="00AB0409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5CF7DE9" w14:textId="57188FF5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Atentamente</w:t>
      </w:r>
      <w:r w:rsidRPr="00536421">
        <w:rPr>
          <w:rFonts w:ascii="Arial Narrow" w:hAnsi="Arial Narrow" w:cs="Arial"/>
          <w:kern w:val="0"/>
          <w:sz w:val="20"/>
          <w:szCs w:val="20"/>
        </w:rPr>
        <w:t>,</w:t>
      </w:r>
    </w:p>
    <w:p w14:paraId="7EC37210" w14:textId="77777777" w:rsidR="00506E50" w:rsidRDefault="00506E50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56F182DE" w14:textId="77777777" w:rsidR="005B6E8B" w:rsidRDefault="005B6E8B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1F3FF070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66652AA2" w14:textId="668F370E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Firma</w:t>
      </w:r>
    </w:p>
    <w:p w14:paraId="67B6DC3E" w14:textId="16031C36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Nombre de</w:t>
      </w:r>
      <w:r w:rsid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la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participante: </w:t>
      </w:r>
    </w:p>
    <w:p w14:paraId="6D2C347A" w14:textId="7818EB1B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Documento de identidad:</w:t>
      </w:r>
      <w:bookmarkEnd w:id="0"/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</w:t>
      </w:r>
    </w:p>
    <w:p w14:paraId="1D550B63" w14:textId="6F005F52" w:rsidR="00A70596" w:rsidRPr="00F4620E" w:rsidRDefault="00536421" w:rsidP="00F4620E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Nombre de la propuesta: </w:t>
      </w:r>
    </w:p>
    <w:sectPr w:rsidR="00A70596" w:rsidRPr="00F4620E" w:rsidSect="00370304">
      <w:headerReference w:type="even" r:id="rId7"/>
      <w:headerReference w:type="default" r:id="rId8"/>
      <w:footerReference w:type="default" r:id="rId9"/>
      <w:headerReference w:type="first" r:id="rId10"/>
      <w:pgSz w:w="12240" w:h="18720" w:code="14"/>
      <w:pgMar w:top="2552" w:right="1080" w:bottom="1843" w:left="1080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58F9" w14:textId="77777777" w:rsidR="00C24301" w:rsidRDefault="00C24301" w:rsidP="003234FF">
      <w:pPr>
        <w:spacing w:line="240" w:lineRule="auto"/>
      </w:pPr>
      <w:r>
        <w:separator/>
      </w:r>
    </w:p>
  </w:endnote>
  <w:endnote w:type="continuationSeparator" w:id="0">
    <w:p w14:paraId="491F46A2" w14:textId="77777777" w:rsidR="00C24301" w:rsidRDefault="00C24301" w:rsidP="0032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F313" w14:textId="77777777" w:rsidR="00C60BA8" w:rsidRDefault="00000000" w:rsidP="00FD67A8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1BC00629" wp14:editId="30B92577">
          <wp:simplePos x="0" y="0"/>
          <wp:positionH relativeFrom="margin">
            <wp:posOffset>-372745</wp:posOffset>
          </wp:positionH>
          <wp:positionV relativeFrom="page">
            <wp:posOffset>8656130</wp:posOffset>
          </wp:positionV>
          <wp:extent cx="7149676" cy="2924065"/>
          <wp:effectExtent l="0" t="0" r="0" b="0"/>
          <wp:wrapNone/>
          <wp:docPr id="690714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51" b="-108"/>
                  <a:stretch/>
                </pic:blipFill>
                <pic:spPr bwMode="auto">
                  <a:xfrm>
                    <a:off x="0" y="0"/>
                    <a:ext cx="7149676" cy="292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9EA76" w14:textId="77777777" w:rsidR="00C60BA8" w:rsidRDefault="00000000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0A5D" w14:textId="77777777" w:rsidR="00C24301" w:rsidRDefault="00C24301" w:rsidP="003234FF">
      <w:pPr>
        <w:spacing w:line="240" w:lineRule="auto"/>
      </w:pPr>
      <w:r>
        <w:separator/>
      </w:r>
    </w:p>
  </w:footnote>
  <w:footnote w:type="continuationSeparator" w:id="0">
    <w:p w14:paraId="25EDA8BB" w14:textId="77777777" w:rsidR="00C24301" w:rsidRDefault="00C24301" w:rsidP="0032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957A" w14:textId="77777777" w:rsidR="00C60BA8" w:rsidRDefault="00000000">
    <w:pPr>
      <w:pStyle w:val="Encabezado"/>
    </w:pPr>
    <w:r>
      <w:rPr>
        <w:noProof/>
      </w:rPr>
      <w:pict w14:anchorId="3C786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A37D" w14:textId="0501CC61" w:rsidR="00370304" w:rsidRDefault="00370304" w:rsidP="000055F1">
    <w:r>
      <w:rPr>
        <w:noProof/>
      </w:rPr>
      <w:drawing>
        <wp:anchor distT="0" distB="0" distL="114300" distR="114300" simplePos="0" relativeHeight="251656192" behindDoc="1" locked="0" layoutInCell="0" allowOverlap="1" wp14:anchorId="1D39058B" wp14:editId="34428E8A">
          <wp:simplePos x="0" y="0"/>
          <wp:positionH relativeFrom="page">
            <wp:posOffset>306070</wp:posOffset>
          </wp:positionH>
          <wp:positionV relativeFrom="margin">
            <wp:posOffset>-1311085</wp:posOffset>
          </wp:positionV>
          <wp:extent cx="7161530" cy="1372235"/>
          <wp:effectExtent l="0" t="0" r="1270" b="0"/>
          <wp:wrapNone/>
          <wp:docPr id="1228724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" b="87429"/>
                  <a:stretch/>
                </pic:blipFill>
                <pic:spPr bwMode="auto">
                  <a:xfrm>
                    <a:off x="0" y="0"/>
                    <a:ext cx="7161530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1DBA5" w14:textId="4645F62C" w:rsidR="00C60BA8" w:rsidRDefault="00C60BA8" w:rsidP="000055F1"/>
  <w:p w14:paraId="46CC8833" w14:textId="77777777" w:rsidR="00370304" w:rsidRDefault="00370304" w:rsidP="000055F1"/>
  <w:p w14:paraId="3CE436DD" w14:textId="77777777" w:rsidR="00C60BA8" w:rsidRDefault="00C60BA8" w:rsidP="000055F1"/>
  <w:p w14:paraId="1A1981BF" w14:textId="77777777" w:rsidR="00C60BA8" w:rsidRDefault="00C60BA8" w:rsidP="000055F1"/>
  <w:p w14:paraId="5F933E79" w14:textId="5F895F26" w:rsidR="00C60BA8" w:rsidRPr="002F63DD" w:rsidRDefault="00C60BA8" w:rsidP="000055F1">
    <w:pPr>
      <w:rPr>
        <w:rFonts w:ascii="Arial" w:hAnsi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875C" w14:textId="77777777" w:rsidR="00C60BA8" w:rsidRDefault="00000000">
    <w:pPr>
      <w:pStyle w:val="Encabezado"/>
    </w:pPr>
    <w:r>
      <w:rPr>
        <w:noProof/>
      </w:rPr>
      <w:pict w14:anchorId="73283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2FA0"/>
    <w:multiLevelType w:val="hybridMultilevel"/>
    <w:tmpl w:val="D83C1D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F61"/>
    <w:multiLevelType w:val="hybridMultilevel"/>
    <w:tmpl w:val="F1BC70D6"/>
    <w:lvl w:ilvl="0" w:tplc="3E2CB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2760"/>
    <w:multiLevelType w:val="hybridMultilevel"/>
    <w:tmpl w:val="54325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8192">
    <w:abstractNumId w:val="1"/>
  </w:num>
  <w:num w:numId="2" w16cid:durableId="1108429519">
    <w:abstractNumId w:val="2"/>
  </w:num>
  <w:num w:numId="3" w16cid:durableId="1432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1"/>
    <w:rsid w:val="00023259"/>
    <w:rsid w:val="001A50C6"/>
    <w:rsid w:val="001D4285"/>
    <w:rsid w:val="00232CCE"/>
    <w:rsid w:val="002D1725"/>
    <w:rsid w:val="003234FF"/>
    <w:rsid w:val="00341CA9"/>
    <w:rsid w:val="00370304"/>
    <w:rsid w:val="004D47FD"/>
    <w:rsid w:val="00506E50"/>
    <w:rsid w:val="00533B96"/>
    <w:rsid w:val="00536421"/>
    <w:rsid w:val="0055796A"/>
    <w:rsid w:val="005873FA"/>
    <w:rsid w:val="005B6E8B"/>
    <w:rsid w:val="005F41BF"/>
    <w:rsid w:val="005F4569"/>
    <w:rsid w:val="00745D07"/>
    <w:rsid w:val="007A162D"/>
    <w:rsid w:val="007D7E42"/>
    <w:rsid w:val="00812188"/>
    <w:rsid w:val="008974A4"/>
    <w:rsid w:val="008A791D"/>
    <w:rsid w:val="008B3ADE"/>
    <w:rsid w:val="008D6F43"/>
    <w:rsid w:val="008F4B8B"/>
    <w:rsid w:val="00912136"/>
    <w:rsid w:val="00964E57"/>
    <w:rsid w:val="00972862"/>
    <w:rsid w:val="009847A7"/>
    <w:rsid w:val="00A70596"/>
    <w:rsid w:val="00A855D0"/>
    <w:rsid w:val="00AA3417"/>
    <w:rsid w:val="00AB0409"/>
    <w:rsid w:val="00AC5BFF"/>
    <w:rsid w:val="00AD7A2C"/>
    <w:rsid w:val="00B04F27"/>
    <w:rsid w:val="00B26C96"/>
    <w:rsid w:val="00B40EC4"/>
    <w:rsid w:val="00B6651E"/>
    <w:rsid w:val="00C24301"/>
    <w:rsid w:val="00C35637"/>
    <w:rsid w:val="00C60BA8"/>
    <w:rsid w:val="00D94077"/>
    <w:rsid w:val="00E201CC"/>
    <w:rsid w:val="00EE258D"/>
    <w:rsid w:val="00EF2C62"/>
    <w:rsid w:val="00F4620E"/>
    <w:rsid w:val="00F855F3"/>
    <w:rsid w:val="00FB3A71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B93C"/>
  <w15:chartTrackingRefBased/>
  <w15:docId w15:val="{1F449512-9237-40C6-B6B8-DCB7062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3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4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4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4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4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4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4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4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4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4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4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4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4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4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4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4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4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364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64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24</cp:revision>
  <dcterms:created xsi:type="dcterms:W3CDTF">2025-03-27T15:36:00Z</dcterms:created>
  <dcterms:modified xsi:type="dcterms:W3CDTF">2025-06-26T15:50:00Z</dcterms:modified>
</cp:coreProperties>
</file>