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BB6E" w14:textId="77777777" w:rsidR="00487262" w:rsidRDefault="00487262" w:rsidP="00487262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6A521BF6" w14:textId="77777777" w:rsidR="00487262" w:rsidRPr="007D45C1" w:rsidRDefault="00487262" w:rsidP="00487262">
      <w:pPr>
        <w:jc w:val="center"/>
        <w:rPr>
          <w:rFonts w:ascii="Arial" w:hAnsi="Arial" w:cs="Arial"/>
          <w:b/>
          <w:sz w:val="22"/>
          <w:szCs w:val="22"/>
        </w:rPr>
      </w:pPr>
      <w:r w:rsidRPr="00DD63DD"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FESTIVALES</w:t>
      </w: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 xml:space="preserve"> Y FESTEJOS</w:t>
      </w:r>
    </w:p>
    <w:p w14:paraId="6B07A4A0" w14:textId="77777777" w:rsidR="00487262" w:rsidRPr="000D2467" w:rsidRDefault="00487262" w:rsidP="0048726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487262" w:rsidRPr="000D2467" w14:paraId="22E274F6" w14:textId="77777777" w:rsidTr="008C7E5B">
        <w:trPr>
          <w:trHeight w:val="305"/>
          <w:jc w:val="center"/>
        </w:trPr>
        <w:tc>
          <w:tcPr>
            <w:tcW w:w="4805" w:type="dxa"/>
            <w:vAlign w:val="center"/>
          </w:tcPr>
          <w:p w14:paraId="1F437C6C" w14:textId="77777777" w:rsidR="00487262" w:rsidRPr="000D2467" w:rsidRDefault="00487262" w:rsidP="006734E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7B08FD18" w14:textId="77777777" w:rsidR="00487262" w:rsidRPr="000D2467" w:rsidRDefault="00487262" w:rsidP="006734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1791A" wp14:editId="4EDF95CA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5E981" w14:textId="77777777" w:rsidR="00487262" w:rsidRPr="004E35B6" w:rsidRDefault="00487262" w:rsidP="00487262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17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03A5E981" w14:textId="77777777" w:rsidR="00487262" w:rsidRPr="004E35B6" w:rsidRDefault="00487262" w:rsidP="00487262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, PARA OTORGAR ESTÍMULOS EN VIRTUD DE LA PRESERVACIÓN DEL PATRIMONIO CULTURAL INMATERIAL ASOCIADOS A LA FIESTAS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TRADICIONALES DE NUESTRA SEÑORA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LA CANDELARIA </w:t>
            </w:r>
          </w:p>
        </w:tc>
      </w:tr>
    </w:tbl>
    <w:p w14:paraId="64ADC2ED" w14:textId="77777777" w:rsidR="00487262" w:rsidRPr="000D2467" w:rsidRDefault="00487262" w:rsidP="00487262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487262" w:rsidRPr="000D2467" w14:paraId="1CED6A04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791BFBD3" w14:textId="77777777" w:rsidR="00487262" w:rsidRPr="000D2467" w:rsidRDefault="00487262" w:rsidP="006734E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16C924960A3D4496A16E2052BCCAD270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4198C5EA" w14:textId="77777777" w:rsidR="00487262" w:rsidRPr="0039461C" w:rsidRDefault="00487262" w:rsidP="006734E7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487262" w:rsidRPr="000D2467" w14:paraId="1E7A9E95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5B08E448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7F2A8D45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26A39F76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6122802F" w14:textId="77777777" w:rsidR="00487262" w:rsidRPr="000D2467" w:rsidRDefault="00487262" w:rsidP="006734E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039C84E9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10241260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6E2929E9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3C39CAC1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0E5A68F9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52E1B28F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378BEEF1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5A3D0297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3D79CEA1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04F8DCD8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32B4ADF9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71993691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1DCF3F1B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23294EA9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58830804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35D76422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487262" w:rsidRPr="000D2467" w14:paraId="5FE44978" w14:textId="77777777" w:rsidTr="006734E7">
        <w:trPr>
          <w:trHeight w:val="291"/>
        </w:trPr>
        <w:tc>
          <w:tcPr>
            <w:tcW w:w="4957" w:type="dxa"/>
            <w:vAlign w:val="center"/>
          </w:tcPr>
          <w:p w14:paraId="02BB68DD" w14:textId="77777777" w:rsidR="00487262" w:rsidRPr="000D2467" w:rsidRDefault="00487262" w:rsidP="006734E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6AB293FD" w14:textId="77777777" w:rsidR="00487262" w:rsidRPr="0039461C" w:rsidRDefault="00487262" w:rsidP="006734E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53E37B66" w14:textId="77777777" w:rsidR="00487262" w:rsidRDefault="00487262" w:rsidP="0048726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901ED17" w14:textId="77777777" w:rsidR="00487262" w:rsidRDefault="00487262" w:rsidP="0048726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MODALIDAD: </w:t>
      </w:r>
      <w:r w:rsidRPr="009F39A0">
        <w:rPr>
          <w:rFonts w:ascii="Arial Narrow" w:hAnsi="Arial Narrow" w:cs="Calibri"/>
          <w:color w:val="000000"/>
          <w:lang w:val="es-MX"/>
        </w:rPr>
        <w:t xml:space="preserve">Marque con una equis (X) </w:t>
      </w:r>
      <w:r>
        <w:rPr>
          <w:rFonts w:ascii="Arial Narrow" w:hAnsi="Arial Narrow" w:cs="Calibri"/>
          <w:color w:val="000000"/>
          <w:lang w:val="es-MX"/>
        </w:rPr>
        <w:t>la modalidad</w:t>
      </w:r>
      <w:r w:rsidRPr="009F39A0">
        <w:rPr>
          <w:rFonts w:ascii="Arial Narrow" w:hAnsi="Arial Narrow" w:cs="Calibri"/>
          <w:color w:val="000000"/>
          <w:lang w:val="es-MX"/>
        </w:rPr>
        <w:t xml:space="preserve"> de </w:t>
      </w:r>
      <w:r>
        <w:rPr>
          <w:rFonts w:ascii="Arial Narrow" w:hAnsi="Arial Narrow" w:cs="Calibri"/>
          <w:color w:val="000000"/>
          <w:lang w:val="es-MX"/>
        </w:rPr>
        <w:t xml:space="preserve">la </w:t>
      </w:r>
      <w:r w:rsidRPr="009F39A0">
        <w:rPr>
          <w:rFonts w:ascii="Arial Narrow" w:hAnsi="Arial Narrow" w:cs="Calibri"/>
          <w:color w:val="000000"/>
          <w:lang w:val="es-MX"/>
        </w:rPr>
        <w:t>propuesta</w:t>
      </w:r>
      <w:r>
        <w:rPr>
          <w:rFonts w:ascii="Arial Narrow" w:hAnsi="Arial Narrow" w:cs="Calibri"/>
          <w:color w:val="000000"/>
          <w:lang w:val="es-MX"/>
        </w:rPr>
        <w:t>.</w:t>
      </w:r>
    </w:p>
    <w:p w14:paraId="39F180EB" w14:textId="77777777" w:rsidR="00487262" w:rsidRPr="00413670" w:rsidRDefault="00487262" w:rsidP="0048726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730"/>
      </w:tblGrid>
      <w:tr w:rsidR="00487262" w:rsidRPr="009F39A0" w14:paraId="1375309B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90FD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C2969">
              <w:rPr>
                <w:rFonts w:ascii="Arial" w:hAnsi="Arial" w:cs="Arial"/>
                <w:sz w:val="18"/>
                <w:szCs w:val="18"/>
              </w:rPr>
              <w:t>Festivales Comunitarios frito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6AD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487262" w:rsidRPr="009F39A0" w14:paraId="2DAB8C8D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C84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242741">
              <w:rPr>
                <w:rFonts w:ascii="Arial" w:hAnsi="Arial" w:cs="Arial"/>
                <w:sz w:val="18"/>
                <w:szCs w:val="18"/>
              </w:rPr>
              <w:t>Festejos comunitarios vinculados con las Fiestas de la Candelaria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BE3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293BC515" w14:textId="77777777" w:rsidR="00487262" w:rsidRPr="009F39A0" w:rsidRDefault="00487262" w:rsidP="00487262">
      <w:pPr>
        <w:jc w:val="center"/>
        <w:rPr>
          <w:rFonts w:ascii="Arial Narrow" w:hAnsi="Arial Narrow" w:cstheme="minorHAnsi"/>
          <w:color w:val="000000"/>
          <w:sz w:val="22"/>
          <w:szCs w:val="22"/>
        </w:rPr>
      </w:pPr>
    </w:p>
    <w:p w14:paraId="75047185" w14:textId="77777777" w:rsidR="00487262" w:rsidRDefault="00487262" w:rsidP="0048726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4683F2AD" w14:textId="77777777" w:rsidR="00487262" w:rsidRPr="00413670" w:rsidRDefault="00487262" w:rsidP="00487262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487262" w:rsidRPr="009F39A0" w14:paraId="10EF4A13" w14:textId="77777777" w:rsidTr="006734E7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E53" w14:textId="77777777" w:rsidR="00487262" w:rsidRPr="009F39A0" w:rsidRDefault="00487262" w:rsidP="006734E7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487262" w:rsidRPr="009F39A0" w14:paraId="73257B8A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F29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3F0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487262" w:rsidRPr="009F39A0" w14:paraId="2E08359D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58FE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57D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75F6BA30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8A46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8CA" w14:textId="77777777" w:rsidR="00487262" w:rsidRPr="00E433D4" w:rsidRDefault="00487262" w:rsidP="006734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0A79DDBA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B51B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569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6C54A75A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D05D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E36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21781F16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1693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A3B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73CBEA07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492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3A4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487262" w:rsidRPr="009F39A0" w14:paraId="2A71EF8E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0D9E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00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487262" w:rsidRPr="009F39A0" w14:paraId="37E44483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EA28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CFD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487262" w:rsidRPr="009F39A0" w14:paraId="1879CBF0" w14:textId="77777777" w:rsidTr="006734E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1DD2" w14:textId="77777777" w:rsidR="00487262" w:rsidRPr="009F39A0" w:rsidRDefault="00487262" w:rsidP="006734E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F06" w14:textId="77777777" w:rsidR="00487262" w:rsidRPr="009F39A0" w:rsidRDefault="00487262" w:rsidP="006734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53A85A38" w14:textId="77777777" w:rsidR="00487262" w:rsidRDefault="00487262" w:rsidP="00487262"/>
    <w:p w14:paraId="10AF1E25" w14:textId="77777777" w:rsidR="00487262" w:rsidRPr="00413670" w:rsidRDefault="00487262" w:rsidP="00487262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29243780" w14:textId="77777777" w:rsidR="00487262" w:rsidRPr="00032FFB" w:rsidRDefault="00487262" w:rsidP="0048726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487262" w:rsidRPr="00324FE7" w14:paraId="49029D45" w14:textId="77777777" w:rsidTr="006734E7">
        <w:trPr>
          <w:trHeight w:val="411"/>
        </w:trPr>
        <w:tc>
          <w:tcPr>
            <w:tcW w:w="10252" w:type="dxa"/>
            <w:shd w:val="pct20" w:color="auto" w:fill="auto"/>
          </w:tcPr>
          <w:p w14:paraId="6D71FCF8" w14:textId="77777777" w:rsidR="00487262" w:rsidRPr="00487262" w:rsidRDefault="00487262" w:rsidP="006734E7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487262" w:rsidRPr="007D45C1" w14:paraId="7DC24714" w14:textId="77777777" w:rsidTr="006734E7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04583E8E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86482EF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2FFF140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FD709B4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79C15FC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A0424FB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C0BB97B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8D766BF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A8D76AB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00E4A52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F462194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082F2EB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AAE1E81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4D4FB61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9BC7AC7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BEE328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C1D5E95" w14:textId="77777777" w:rsidR="00487262" w:rsidRPr="00487262" w:rsidRDefault="00487262" w:rsidP="006734E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6B17F216" w14:textId="77777777" w:rsidR="00487262" w:rsidRDefault="00487262" w:rsidP="00487262"/>
    <w:p w14:paraId="6B91F526" w14:textId="77777777" w:rsidR="00487262" w:rsidRDefault="00487262" w:rsidP="00487262"/>
    <w:p w14:paraId="376E001E" w14:textId="77777777" w:rsidR="00487262" w:rsidRDefault="00487262" w:rsidP="00487262"/>
    <w:p w14:paraId="6EB576D0" w14:textId="77777777" w:rsidR="00487262" w:rsidRDefault="00487262" w:rsidP="00487262">
      <w:pPr>
        <w:sectPr w:rsidR="00487262" w:rsidSect="003E1B4B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32C4B127" w14:textId="5F19754A" w:rsidR="00487262" w:rsidRPr="00194888" w:rsidRDefault="00487262" w:rsidP="00487262">
      <w:pPr>
        <w:pStyle w:val="Prrafodelista"/>
        <w:numPr>
          <w:ilvl w:val="0"/>
          <w:numId w:val="12"/>
        </w:numPr>
        <w:rPr>
          <w:rFonts w:ascii="Arial Narrow" w:hAnsi="Arial Narrow" w:cs="Tahoma"/>
          <w:b/>
          <w:bCs/>
          <w:szCs w:val="22"/>
        </w:rPr>
      </w:pPr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3ECCEA1A" w14:textId="77777777" w:rsidR="00487262" w:rsidRPr="008B347F" w:rsidRDefault="00487262" w:rsidP="0048726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 los soportes de </w:t>
      </w:r>
      <w:proofErr w:type="gramStart"/>
      <w:r w:rsidRPr="008B347F">
        <w:rPr>
          <w:rFonts w:ascii="Arial" w:hAnsi="Arial" w:cs="Arial"/>
          <w:i/>
          <w:iCs/>
          <w:sz w:val="22"/>
          <w:szCs w:val="22"/>
        </w:rPr>
        <w:t>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s</w:t>
      </w:r>
      <w:proofErr w:type="gramEnd"/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563DC57B" w14:textId="77777777" w:rsidR="00487262" w:rsidRDefault="00487262" w:rsidP="00487262">
      <w:pPr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487262" w:rsidRPr="00096BBF" w14:paraId="6D4503DC" w14:textId="77777777" w:rsidTr="00487262">
        <w:trPr>
          <w:trHeight w:val="1171"/>
          <w:tblHeader/>
          <w:jc w:val="center"/>
        </w:trPr>
        <w:tc>
          <w:tcPr>
            <w:tcW w:w="2977" w:type="dxa"/>
            <w:shd w:val="clear" w:color="auto" w:fill="BFBFBF"/>
            <w:vAlign w:val="center"/>
          </w:tcPr>
          <w:p w14:paraId="1ACDD7F4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65E25E11" w14:textId="77777777" w:rsidR="00487262" w:rsidRPr="004C0270" w:rsidRDefault="00487262" w:rsidP="006734E7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383F9562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7A5296F5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4D762459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485D412C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C9A22D4" w14:textId="77777777" w:rsidR="00487262" w:rsidRDefault="00487262" w:rsidP="006734E7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003703CC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9996859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487262" w:rsidRPr="00096BBF" w14:paraId="3AA7F96A" w14:textId="77777777" w:rsidTr="00487262">
        <w:trPr>
          <w:jc w:val="center"/>
        </w:trPr>
        <w:tc>
          <w:tcPr>
            <w:tcW w:w="2977" w:type="dxa"/>
            <w:vAlign w:val="center"/>
          </w:tcPr>
          <w:p w14:paraId="0BB1FBD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61851A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E027ED7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0C8D6E6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3E8F266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1E9C329A" w14:textId="77777777" w:rsidTr="00487262">
        <w:trPr>
          <w:jc w:val="center"/>
        </w:trPr>
        <w:tc>
          <w:tcPr>
            <w:tcW w:w="2977" w:type="dxa"/>
            <w:vAlign w:val="center"/>
          </w:tcPr>
          <w:p w14:paraId="5918207D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DA3321B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8C5EF5A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C7C3CB7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5321D55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7C8974EE" w14:textId="77777777" w:rsidTr="00487262">
        <w:trPr>
          <w:jc w:val="center"/>
        </w:trPr>
        <w:tc>
          <w:tcPr>
            <w:tcW w:w="2977" w:type="dxa"/>
            <w:vAlign w:val="center"/>
          </w:tcPr>
          <w:p w14:paraId="694E0700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16F68A8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A0EF72E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B2D8D2F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D8E0602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67527768" w14:textId="77777777" w:rsidTr="00487262">
        <w:trPr>
          <w:jc w:val="center"/>
        </w:trPr>
        <w:tc>
          <w:tcPr>
            <w:tcW w:w="2977" w:type="dxa"/>
            <w:vAlign w:val="center"/>
          </w:tcPr>
          <w:p w14:paraId="4057D88E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51B9070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D80CBCB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116D994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04A5CA67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4B3DF6CE" w14:textId="77777777" w:rsidTr="00487262">
        <w:trPr>
          <w:jc w:val="center"/>
        </w:trPr>
        <w:tc>
          <w:tcPr>
            <w:tcW w:w="2977" w:type="dxa"/>
            <w:vAlign w:val="center"/>
          </w:tcPr>
          <w:p w14:paraId="61BBAE24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814815A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5B35793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C33823D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F181DDA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5BD6073E" w14:textId="77777777" w:rsidTr="00487262">
        <w:trPr>
          <w:jc w:val="center"/>
        </w:trPr>
        <w:tc>
          <w:tcPr>
            <w:tcW w:w="2977" w:type="dxa"/>
            <w:vAlign w:val="center"/>
          </w:tcPr>
          <w:p w14:paraId="23322909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65CFCD5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85C6AEB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C7E96A9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F668A57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3E551408" w14:textId="77777777" w:rsidTr="00487262">
        <w:trPr>
          <w:jc w:val="center"/>
        </w:trPr>
        <w:tc>
          <w:tcPr>
            <w:tcW w:w="2977" w:type="dxa"/>
            <w:vAlign w:val="center"/>
          </w:tcPr>
          <w:p w14:paraId="3CE0B4FC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38BEAC3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9B9EBB1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C93CF9F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D90FD5F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2E208593" w14:textId="77777777" w:rsidTr="00487262">
        <w:trPr>
          <w:jc w:val="center"/>
        </w:trPr>
        <w:tc>
          <w:tcPr>
            <w:tcW w:w="2977" w:type="dxa"/>
            <w:vAlign w:val="center"/>
          </w:tcPr>
          <w:p w14:paraId="60EE4DB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129863C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10F6A37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76A7F38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B9F6CDE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19DA8D28" w14:textId="77777777" w:rsidTr="00487262">
        <w:trPr>
          <w:jc w:val="center"/>
        </w:trPr>
        <w:tc>
          <w:tcPr>
            <w:tcW w:w="2977" w:type="dxa"/>
            <w:vAlign w:val="center"/>
          </w:tcPr>
          <w:p w14:paraId="30B114D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47A78E5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97CA06A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D22D753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AB7CAB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0AE45C61" w14:textId="77777777" w:rsidTr="00487262">
        <w:trPr>
          <w:jc w:val="center"/>
        </w:trPr>
        <w:tc>
          <w:tcPr>
            <w:tcW w:w="2977" w:type="dxa"/>
            <w:vAlign w:val="center"/>
          </w:tcPr>
          <w:p w14:paraId="7065F39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2400E87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E7A1CF2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DB549D3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EDE22A7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7D1FF4F4" w14:textId="77777777" w:rsidTr="00487262">
        <w:trPr>
          <w:jc w:val="center"/>
        </w:trPr>
        <w:tc>
          <w:tcPr>
            <w:tcW w:w="2977" w:type="dxa"/>
            <w:vAlign w:val="center"/>
          </w:tcPr>
          <w:p w14:paraId="75B8A471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7896D86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E3B8BDC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4D71837D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16CE22F6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6E96CB25" w14:textId="77777777" w:rsidTr="00487262">
        <w:trPr>
          <w:jc w:val="center"/>
        </w:trPr>
        <w:tc>
          <w:tcPr>
            <w:tcW w:w="2977" w:type="dxa"/>
            <w:vAlign w:val="center"/>
          </w:tcPr>
          <w:p w14:paraId="551D669F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3F6C09E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C486BF5" w14:textId="77777777" w:rsidR="00487262" w:rsidRPr="00096BBF" w:rsidRDefault="00487262" w:rsidP="006734E7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1624176" w14:textId="77777777" w:rsidR="00487262" w:rsidRPr="00096BBF" w:rsidRDefault="00487262" w:rsidP="006734E7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1763332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87262" w:rsidRPr="00096BBF" w14:paraId="77C0167A" w14:textId="77777777" w:rsidTr="00487262">
        <w:trPr>
          <w:jc w:val="center"/>
        </w:trPr>
        <w:tc>
          <w:tcPr>
            <w:tcW w:w="12503" w:type="dxa"/>
            <w:gridSpan w:val="4"/>
            <w:vAlign w:val="center"/>
          </w:tcPr>
          <w:p w14:paraId="3008A808" w14:textId="77777777" w:rsidR="00487262" w:rsidRPr="00812B21" w:rsidRDefault="00487262" w:rsidP="006734E7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572313EC" w14:textId="77777777" w:rsidR="00487262" w:rsidRPr="00096BBF" w:rsidRDefault="00487262" w:rsidP="006734E7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69571C88" w14:textId="77777777" w:rsidR="00EB7267" w:rsidRDefault="00EB7267" w:rsidP="00487262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5B376940" w14:textId="4DE87180" w:rsidR="00487262" w:rsidRDefault="00487262" w:rsidP="00487262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Por cada CONCEPTO descrito </w:t>
      </w:r>
      <w:r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77CD9650" w14:textId="77777777" w:rsidR="00487262" w:rsidRPr="00B54607" w:rsidRDefault="00487262" w:rsidP="00487262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250C61A4" w14:textId="77777777" w:rsidR="00487262" w:rsidRDefault="00487262" w:rsidP="00487262">
      <w:pPr>
        <w:pStyle w:val="Prrafodelista"/>
        <w:numPr>
          <w:ilvl w:val="0"/>
          <w:numId w:val="13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3) RUT donde se vea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reciente, para ello, verifique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2CF46A75" w14:textId="7EF15555" w:rsidR="00487262" w:rsidRPr="002919F0" w:rsidRDefault="00487262" w:rsidP="00DF65C0">
      <w:pPr>
        <w:pStyle w:val="Prrafodelista"/>
        <w:numPr>
          <w:ilvl w:val="0"/>
          <w:numId w:val="13"/>
        </w:numPr>
        <w:jc w:val="both"/>
      </w:pPr>
      <w:r w:rsidRPr="00EB7267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 w:rsidRPr="00EB7267"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reciente.</w:t>
      </w:r>
    </w:p>
    <w:p w14:paraId="7E8A7631" w14:textId="1158F884" w:rsidR="009B2BAC" w:rsidRDefault="002919F0" w:rsidP="00A37DA5">
      <w:pPr>
        <w:ind w:left="360"/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919F0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 w:rsidRPr="002919F0"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RESOLUCIÓN de ganadores No.16 del 23 de enero de 2025</w:t>
      </w:r>
    </w:p>
    <w:p w14:paraId="20E52213" w14:textId="77777777" w:rsidR="009B2BAC" w:rsidRDefault="009B2BAC" w:rsidP="00A37DA5">
      <w:pPr>
        <w:ind w:left="360"/>
        <w:jc w:val="both"/>
        <w:rPr>
          <w:rFonts w:ascii="Arial Narrow" w:hAnsi="Arial Narrow" w:cs="Courier New"/>
          <w:bCs/>
          <w:color w:val="000000"/>
          <w:sz w:val="22"/>
          <w:szCs w:val="22"/>
        </w:rPr>
        <w:sectPr w:rsidR="009B2BAC" w:rsidSect="00487262">
          <w:pgSz w:w="15840" w:h="12240" w:orient="landscape"/>
          <w:pgMar w:top="1701" w:right="1418" w:bottom="1701" w:left="1418" w:header="1418" w:footer="709" w:gutter="0"/>
          <w:cols w:space="708"/>
          <w:docGrid w:linePitch="360"/>
        </w:sectPr>
      </w:pPr>
    </w:p>
    <w:p w14:paraId="1CA62594" w14:textId="77777777" w:rsidR="009B2BAC" w:rsidRDefault="009B2BAC" w:rsidP="00A37DA5">
      <w:pPr>
        <w:ind w:left="360"/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5BBD1BBA" w14:textId="0C11B59F" w:rsidR="009B2BAC" w:rsidRDefault="009B2BAC" w:rsidP="009B2BAC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00DDA0B1" w14:textId="77777777" w:rsidR="009B2BAC" w:rsidRDefault="009B2BAC" w:rsidP="009B2BAC">
      <w:pPr>
        <w:jc w:val="both"/>
        <w:rPr>
          <w:rFonts w:ascii="Arial Narrow" w:hAnsi="Arial Narrow" w:cs="Calibri Light"/>
          <w:b/>
        </w:rPr>
      </w:pPr>
    </w:p>
    <w:p w14:paraId="516A4BEA" w14:textId="77777777" w:rsidR="009B2BAC" w:rsidRPr="008B347F" w:rsidRDefault="009B2BAC" w:rsidP="009B2BAC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75EF30E3" w14:textId="77777777" w:rsidR="009B2BAC" w:rsidRPr="008B347F" w:rsidRDefault="009B2BAC" w:rsidP="009B2BAC">
      <w:pPr>
        <w:jc w:val="both"/>
        <w:rPr>
          <w:rFonts w:ascii="Arial" w:hAnsi="Arial" w:cs="Arial"/>
          <w:sz w:val="22"/>
          <w:szCs w:val="22"/>
        </w:rPr>
      </w:pPr>
    </w:p>
    <w:p w14:paraId="74337ACF" w14:textId="77777777" w:rsidR="009B2BAC" w:rsidRPr="008B347F" w:rsidRDefault="009B2BAC" w:rsidP="009B2BAC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75FB4B43" w14:textId="77777777" w:rsidR="009B2BAC" w:rsidRPr="00A53F25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9B2BAC" w:rsidRPr="00084EE1" w14:paraId="1ADB8B1B" w14:textId="77777777" w:rsidTr="009B2BAC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4483311E" w14:textId="77777777" w:rsidR="009B2BAC" w:rsidRPr="00084EE1" w:rsidRDefault="009B2BAC" w:rsidP="005F03A2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78001566" w14:textId="77777777" w:rsidR="009B2BAC" w:rsidRPr="00084EE1" w:rsidRDefault="009B2BAC" w:rsidP="005F03A2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3641F187" w14:textId="77777777" w:rsidR="009B2BAC" w:rsidRPr="00084EE1" w:rsidRDefault="009B2BAC" w:rsidP="005F03A2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9B2BAC" w:rsidRPr="00A53F25" w14:paraId="6A0885E6" w14:textId="77777777" w:rsidTr="009B2BAC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4963D76AF1074381B7BBD51EA5F3AFF9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73745416" w14:textId="77777777" w:rsidR="009B2BAC" w:rsidRPr="00A53F25" w:rsidRDefault="009B2BAC" w:rsidP="005F03A2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0CAC28F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D96B774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2BAC" w:rsidRPr="00A53F25" w14:paraId="2269A3ED" w14:textId="77777777" w:rsidTr="009B2BAC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541DFFCEC9C34CE382720C73C834A99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6405C190" w14:textId="77777777" w:rsidR="009B2BAC" w:rsidRPr="00A53F25" w:rsidRDefault="009B2BAC" w:rsidP="005F03A2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BDF9890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BECB1B0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2BAC" w:rsidRPr="00A53F25" w14:paraId="247CAAB4" w14:textId="77777777" w:rsidTr="009B2BAC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262ACA31F8A541BFBCA03377C7AE64E1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49C27FA8" w14:textId="77777777" w:rsidR="009B2BAC" w:rsidRPr="00A53F25" w:rsidRDefault="009B2BAC" w:rsidP="005F03A2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45A83196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083345D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9B2BAC" w:rsidRPr="00A53F25" w14:paraId="15789EEF" w14:textId="77777777" w:rsidTr="009B2BAC">
        <w:trPr>
          <w:jc w:val="center"/>
        </w:trPr>
        <w:tc>
          <w:tcPr>
            <w:tcW w:w="2802" w:type="dxa"/>
          </w:tcPr>
          <w:p w14:paraId="5DAD89D7" w14:textId="77777777" w:rsidR="009B2BAC" w:rsidRPr="00A53F25" w:rsidRDefault="009B2BAC" w:rsidP="005F03A2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658DDDC3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E8167D2" w14:textId="77777777" w:rsidR="009B2BAC" w:rsidRPr="00A53F25" w:rsidRDefault="009B2BAC" w:rsidP="005F03A2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4F7600C7" w14:textId="77777777" w:rsidR="009B2BAC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D08B6D8" w14:textId="77777777" w:rsidR="009B2BAC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525B7387" w14:textId="77777777" w:rsidR="009B2BAC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196BF403" w14:textId="77777777" w:rsidR="009B2BAC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5D7CD521" w14:textId="77777777" w:rsidR="009B2BAC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19093C1E" w14:textId="77777777" w:rsidR="009B2BAC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1253F84F" w14:textId="77777777" w:rsidR="009B2BAC" w:rsidRPr="00A53F25" w:rsidRDefault="009B2BAC" w:rsidP="009B2BAC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3A69A506" w14:textId="77777777" w:rsidR="009B2BAC" w:rsidRPr="00A53F25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01ECA51C" w14:textId="77777777" w:rsidR="009B2BAC" w:rsidRPr="00A53F25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6E86D30C" w14:textId="77777777" w:rsidR="009B2BAC" w:rsidRPr="00A53F25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455B7630" w14:textId="77777777" w:rsidR="009B2BAC" w:rsidRPr="00A53F25" w:rsidRDefault="009B2BAC" w:rsidP="009B2BAC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1E9DA53C" w14:textId="0D6A6CA3" w:rsidR="009B2BAC" w:rsidRPr="009B2BAC" w:rsidRDefault="009B2BAC" w:rsidP="009B2BAC">
      <w:pPr>
        <w:tabs>
          <w:tab w:val="left" w:pos="3270"/>
        </w:tabs>
        <w:rPr>
          <w:rFonts w:ascii="Arial Narrow" w:hAnsi="Arial Narrow" w:cs="Courier New"/>
          <w:sz w:val="22"/>
          <w:szCs w:val="22"/>
        </w:rPr>
        <w:sectPr w:rsidR="009B2BAC" w:rsidRPr="009B2BAC" w:rsidSect="009B2BAC"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73790702" w14:textId="77777777" w:rsidR="00A37DA5" w:rsidRPr="00487262" w:rsidRDefault="00A37DA5" w:rsidP="009B2BAC">
      <w:pPr>
        <w:jc w:val="both"/>
      </w:pPr>
    </w:p>
    <w:sectPr w:rsidR="00A37DA5" w:rsidRPr="00487262" w:rsidSect="009B2BAC">
      <w:headerReference w:type="default" r:id="rId10"/>
      <w:footerReference w:type="default" r:id="rId11"/>
      <w:pgSz w:w="12240" w:h="15840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30C5" w14:textId="77777777" w:rsidR="0005705E" w:rsidRDefault="0005705E" w:rsidP="00721A8E">
      <w:r>
        <w:separator/>
      </w:r>
    </w:p>
  </w:endnote>
  <w:endnote w:type="continuationSeparator" w:id="0">
    <w:p w14:paraId="66EBCF75" w14:textId="77777777" w:rsidR="0005705E" w:rsidRDefault="0005705E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F7B4" w14:textId="2DE9121B" w:rsidR="009F5030" w:rsidRDefault="009F5030" w:rsidP="008040F9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297F" w14:textId="77777777" w:rsidR="0005705E" w:rsidRDefault="0005705E" w:rsidP="00721A8E">
      <w:r>
        <w:separator/>
      </w:r>
    </w:p>
  </w:footnote>
  <w:footnote w:type="continuationSeparator" w:id="0">
    <w:p w14:paraId="547E06AC" w14:textId="77777777" w:rsidR="0005705E" w:rsidRDefault="0005705E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3.05pt;margin-top:-106.1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9DC8" w14:textId="38A50622" w:rsidR="009F5030" w:rsidRDefault="009F50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2"/>
  </w:num>
  <w:num w:numId="2" w16cid:durableId="1846162202">
    <w:abstractNumId w:val="4"/>
  </w:num>
  <w:num w:numId="3" w16cid:durableId="15276084">
    <w:abstractNumId w:val="8"/>
  </w:num>
  <w:num w:numId="4" w16cid:durableId="304970850">
    <w:abstractNumId w:val="11"/>
  </w:num>
  <w:num w:numId="5" w16cid:durableId="382141926">
    <w:abstractNumId w:val="6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7"/>
  </w:num>
  <w:num w:numId="8" w16cid:durableId="1434202560">
    <w:abstractNumId w:val="1"/>
  </w:num>
  <w:num w:numId="9" w16cid:durableId="658581877">
    <w:abstractNumId w:val="10"/>
  </w:num>
  <w:num w:numId="10" w16cid:durableId="2010980257">
    <w:abstractNumId w:val="5"/>
  </w:num>
  <w:num w:numId="11" w16cid:durableId="681394732">
    <w:abstractNumId w:val="2"/>
  </w:num>
  <w:num w:numId="12" w16cid:durableId="859703963">
    <w:abstractNumId w:val="9"/>
  </w:num>
  <w:num w:numId="13" w16cid:durableId="1776706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5705E"/>
    <w:rsid w:val="000C5DA2"/>
    <w:rsid w:val="000F35DD"/>
    <w:rsid w:val="00113A31"/>
    <w:rsid w:val="00120AD8"/>
    <w:rsid w:val="00150061"/>
    <w:rsid w:val="001865A4"/>
    <w:rsid w:val="00205FFC"/>
    <w:rsid w:val="00231CD6"/>
    <w:rsid w:val="00244E2F"/>
    <w:rsid w:val="002919F0"/>
    <w:rsid w:val="0031763F"/>
    <w:rsid w:val="0034685C"/>
    <w:rsid w:val="00362381"/>
    <w:rsid w:val="0038586A"/>
    <w:rsid w:val="003C4764"/>
    <w:rsid w:val="003C7209"/>
    <w:rsid w:val="003E1B4B"/>
    <w:rsid w:val="003F481E"/>
    <w:rsid w:val="004116D5"/>
    <w:rsid w:val="00425D16"/>
    <w:rsid w:val="00431125"/>
    <w:rsid w:val="00487262"/>
    <w:rsid w:val="004A2356"/>
    <w:rsid w:val="004C49EC"/>
    <w:rsid w:val="004D42E1"/>
    <w:rsid w:val="004F1271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8C7E5B"/>
    <w:rsid w:val="00911996"/>
    <w:rsid w:val="009747C7"/>
    <w:rsid w:val="009A4F2A"/>
    <w:rsid w:val="009B2BAC"/>
    <w:rsid w:val="009B6523"/>
    <w:rsid w:val="009E40A1"/>
    <w:rsid w:val="009F5030"/>
    <w:rsid w:val="00A1262B"/>
    <w:rsid w:val="00A33EDF"/>
    <w:rsid w:val="00A37DA5"/>
    <w:rsid w:val="00A52A9F"/>
    <w:rsid w:val="00A821D3"/>
    <w:rsid w:val="00A95AD5"/>
    <w:rsid w:val="00AC49FC"/>
    <w:rsid w:val="00B538EB"/>
    <w:rsid w:val="00BA1082"/>
    <w:rsid w:val="00BE1B23"/>
    <w:rsid w:val="00C475AC"/>
    <w:rsid w:val="00C80483"/>
    <w:rsid w:val="00C95256"/>
    <w:rsid w:val="00D8273A"/>
    <w:rsid w:val="00DE3140"/>
    <w:rsid w:val="00E63285"/>
    <w:rsid w:val="00E9058B"/>
    <w:rsid w:val="00EB7267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qFormat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C924960A3D4496A16E2052BCC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CF08-3130-4024-9D7D-5EEA98EC8FB8}"/>
      </w:docPartPr>
      <w:docPartBody>
        <w:p w:rsidR="00E1749A" w:rsidRDefault="00316C21" w:rsidP="00316C21">
          <w:pPr>
            <w:pStyle w:val="16C924960A3D4496A16E2052BCCAD270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4963D76AF1074381B7BBD51EA5F3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DB45-2DF3-4EAC-8539-23702EC79504}"/>
      </w:docPartPr>
      <w:docPartBody>
        <w:p w:rsidR="00000000" w:rsidRDefault="004C43ED" w:rsidP="004C43ED">
          <w:pPr>
            <w:pStyle w:val="4963D76AF1074381B7BBD51EA5F3AFF9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DFFCEC9C34CE382720C73C834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75CA-365E-47BE-82B4-A25D6381545A}"/>
      </w:docPartPr>
      <w:docPartBody>
        <w:p w:rsidR="00000000" w:rsidRDefault="004C43ED" w:rsidP="004C43ED">
          <w:pPr>
            <w:pStyle w:val="541DFFCEC9C34CE382720C73C834A99E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ACA31F8A541BFBCA03377C7AE6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816C-B1F6-4ECC-8035-CE003E215BC0}"/>
      </w:docPartPr>
      <w:docPartBody>
        <w:p w:rsidR="00000000" w:rsidRDefault="004C43ED" w:rsidP="004C43ED">
          <w:pPr>
            <w:pStyle w:val="262ACA31F8A541BFBCA03377C7AE64E1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C5DA2"/>
    <w:rsid w:val="00150061"/>
    <w:rsid w:val="00151141"/>
    <w:rsid w:val="00166202"/>
    <w:rsid w:val="0019579D"/>
    <w:rsid w:val="001A6A12"/>
    <w:rsid w:val="001D152E"/>
    <w:rsid w:val="002006C3"/>
    <w:rsid w:val="00205FFC"/>
    <w:rsid w:val="002A01C9"/>
    <w:rsid w:val="00316C21"/>
    <w:rsid w:val="00425D16"/>
    <w:rsid w:val="004C43ED"/>
    <w:rsid w:val="0071689E"/>
    <w:rsid w:val="00976504"/>
    <w:rsid w:val="00A77320"/>
    <w:rsid w:val="00BA60C1"/>
    <w:rsid w:val="00BE1B23"/>
    <w:rsid w:val="00E1749A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43ED"/>
    <w:rPr>
      <w:color w:val="808080"/>
    </w:rPr>
  </w:style>
  <w:style w:type="paragraph" w:customStyle="1" w:styleId="6D1C5D5E726B4A47980063F4A4345234">
    <w:name w:val="6D1C5D5E726B4A47980063F4A4345234"/>
    <w:rsid w:val="00E1749A"/>
  </w:style>
  <w:style w:type="paragraph" w:customStyle="1" w:styleId="C5DDFBF7FCFC46AA85C28C529CFBE028">
    <w:name w:val="C5DDFBF7FCFC46AA85C28C529CFBE028"/>
    <w:rsid w:val="00E1749A"/>
  </w:style>
  <w:style w:type="paragraph" w:customStyle="1" w:styleId="11ED49A6916845E0BB74A356D3F5BA05">
    <w:name w:val="11ED49A6916845E0BB74A356D3F5BA05"/>
    <w:rsid w:val="00E1749A"/>
  </w:style>
  <w:style w:type="paragraph" w:customStyle="1" w:styleId="16C924960A3D4496A16E2052BCCAD270">
    <w:name w:val="16C924960A3D4496A16E2052BCCAD270"/>
    <w:rsid w:val="00316C21"/>
  </w:style>
  <w:style w:type="paragraph" w:customStyle="1" w:styleId="4963D76AF1074381B7BBD51EA5F3AFF9">
    <w:name w:val="4963D76AF1074381B7BBD51EA5F3AFF9"/>
    <w:rsid w:val="004C43ED"/>
  </w:style>
  <w:style w:type="paragraph" w:customStyle="1" w:styleId="541DFFCEC9C34CE382720C73C834A99E">
    <w:name w:val="541DFFCEC9C34CE382720C73C834A99E"/>
    <w:rsid w:val="004C43ED"/>
  </w:style>
  <w:style w:type="paragraph" w:customStyle="1" w:styleId="262ACA31F8A541BFBCA03377C7AE64E1">
    <w:name w:val="262ACA31F8A541BFBCA03377C7AE64E1"/>
    <w:rsid w:val="004C4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10</cp:revision>
  <dcterms:created xsi:type="dcterms:W3CDTF">2025-01-09T23:39:00Z</dcterms:created>
  <dcterms:modified xsi:type="dcterms:W3CDTF">2025-01-27T03:31:00Z</dcterms:modified>
</cp:coreProperties>
</file>