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716E763C" w:rsidR="00037312" w:rsidRDefault="008B185F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35BADA0D" w14:textId="1C3FF4C6" w:rsidR="00F26C33" w:rsidRPr="007D45C1" w:rsidRDefault="00C27CC0" w:rsidP="008B18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>MODALIDAD DE DANZA</w:t>
      </w:r>
    </w:p>
    <w:p w14:paraId="4C7BB0D5" w14:textId="77777777" w:rsidR="00E433D4" w:rsidRPr="000D2467" w:rsidRDefault="00E433D4" w:rsidP="00E433D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528"/>
      </w:tblGrid>
      <w:tr w:rsidR="00E433D4" w:rsidRPr="000D2467" w14:paraId="591197AE" w14:textId="77777777" w:rsidTr="00E433D4">
        <w:trPr>
          <w:trHeight w:val="305"/>
        </w:trPr>
        <w:tc>
          <w:tcPr>
            <w:tcW w:w="4805" w:type="dxa"/>
            <w:vAlign w:val="center"/>
          </w:tcPr>
          <w:p w14:paraId="403BC5C7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528" w:type="dxa"/>
            <w:vAlign w:val="center"/>
          </w:tcPr>
          <w:p w14:paraId="501F3A6F" w14:textId="00314A2A" w:rsidR="00E433D4" w:rsidRPr="000D2467" w:rsidRDefault="00E433D4" w:rsidP="00251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F9C08" wp14:editId="70139DE3">
                      <wp:simplePos x="0" y="0"/>
                      <wp:positionH relativeFrom="margin">
                        <wp:posOffset>2941320</wp:posOffset>
                      </wp:positionH>
                      <wp:positionV relativeFrom="paragraph">
                        <wp:posOffset>622300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B9B25" w14:textId="77777777" w:rsidR="00E433D4" w:rsidRPr="004E35B6" w:rsidRDefault="00E433D4" w:rsidP="00E43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15F9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1.6pt;margin-top:49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" filled="f" stroked="f">
                      <v:textbox>
                        <w:txbxContent>
                          <w:p w14:paraId="21FB9B25" w14:textId="77777777" w:rsidR="00E433D4" w:rsidRPr="004E35B6" w:rsidRDefault="00E433D4" w:rsidP="00E433D4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D6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CONVOCATORIA CANDELA VIVA 2023, PARA OTORGAR ESTÍMULOS EN VIRTUD DE LA PRESERVACIÓN DEL PATRIMONIO CULTURAL INMATERIAL ASOCIADOS A LA FIESTAS DE LA CANDELARIA </w:t>
            </w:r>
          </w:p>
        </w:tc>
      </w:tr>
      <w:tr w:rsidR="00E433D4" w:rsidRPr="000D2467" w14:paraId="120F9C2D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2F4C282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PROGRAMA DE INVERSIÓN PLAN DE DESARROLLO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2058769"/>
            <w:placeholder>
              <w:docPart w:val="DF4B938300AB45FAB9AF89CEB543B2C3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EndPr/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52D6B5F7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Patrimonio Inmaterial: Prácticas Significativas para la Memoria</w:t>
                </w:r>
              </w:p>
            </w:tc>
          </w:sdtContent>
        </w:sdt>
      </w:tr>
      <w:tr w:rsidR="00E433D4" w:rsidRPr="000D2467" w14:paraId="05295E0B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7BE71CD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PROYECTO DE INVERSIÓN AL QUE PERTENECE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1618745"/>
            <w:placeholder>
              <w:docPart w:val="8536FAB0A434425585A5AE510ADC1D3D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EndPr/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6C4A9B01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Fortalecimiento y salvaguardia de las prácticas significativas del patrimonio inmaterial en el distrito de Cartagena de Indias</w:t>
                </w:r>
              </w:p>
            </w:tc>
          </w:sdtContent>
        </w:sdt>
      </w:tr>
      <w:tr w:rsidR="00E433D4" w:rsidRPr="000D2467" w14:paraId="6904D9A7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F09760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DEL PLAN DE ACCIÓN</w:t>
            </w:r>
          </w:p>
        </w:tc>
        <w:tc>
          <w:tcPr>
            <w:tcW w:w="5528" w:type="dxa"/>
            <w:shd w:val="thinReverseDiagStripe" w:color="D9D9D9" w:themeColor="background1" w:themeShade="D9" w:fill="auto"/>
            <w:vAlign w:val="center"/>
          </w:tcPr>
          <w:p w14:paraId="4901E6EC" w14:textId="77777777" w:rsidR="00E433D4" w:rsidRPr="000D2467" w:rsidRDefault="00E433D4" w:rsidP="002517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Realizar</w:t>
            </w:r>
            <w:r w:rsidRPr="00C250D8">
              <w:rPr>
                <w:rFonts w:ascii="Arial" w:eastAsia="Arial" w:hAnsi="Arial" w:cs="Arial"/>
                <w:sz w:val="21"/>
                <w:szCs w:val="21"/>
              </w:rPr>
              <w:t xml:space="preserve"> festivales culinarios que promuevan la profesionalización y el desarrollo económico de los portadores de las tradiciones (festival del frito, dulce y pastel, entre otros)</w:t>
            </w:r>
          </w:p>
        </w:tc>
      </w:tr>
    </w:tbl>
    <w:p w14:paraId="7A1EC769" w14:textId="77777777" w:rsidR="00E433D4" w:rsidRPr="000D2467" w:rsidRDefault="00E433D4" w:rsidP="00E433D4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5466"/>
      </w:tblGrid>
      <w:tr w:rsidR="00E433D4" w:rsidRPr="000D2467" w14:paraId="7CFC1778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9D50EFE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PROPONENTE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7BDB73A8EE354F2399EA0BD2AD2BB2DC"/>
            </w:placeholder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EndPr/>
          <w:sdtContent>
            <w:tc>
              <w:tcPr>
                <w:tcW w:w="5743" w:type="dxa"/>
              </w:tcPr>
              <w:p w14:paraId="4DACE5E3" w14:textId="77777777" w:rsidR="00E433D4" w:rsidRPr="0039461C" w:rsidRDefault="00E433D4" w:rsidP="002517A5">
                <w:pP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  <w:t>Persona natural como representante de un grupo</w:t>
                </w:r>
              </w:p>
            </w:tc>
          </w:sdtContent>
        </w:sdt>
      </w:tr>
      <w:tr w:rsidR="00E433D4" w:rsidRPr="000D2467" w14:paraId="5FD97E2B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6E1D46E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743" w:type="dxa"/>
          </w:tcPr>
          <w:p w14:paraId="74363D45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86F492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35CA2C6F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743" w:type="dxa"/>
          </w:tcPr>
          <w:p w14:paraId="28177EFC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3242DD91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0568BE6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2341E6E0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5F8476D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4A3AD46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4DF23267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638415B2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77D0767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743" w:type="dxa"/>
          </w:tcPr>
          <w:p w14:paraId="135CA07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DE2414F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D41372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743" w:type="dxa"/>
          </w:tcPr>
          <w:p w14:paraId="29EE1682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1DAE2E0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BF0437F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743" w:type="dxa"/>
          </w:tcPr>
          <w:p w14:paraId="2B5A4A2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C0A104D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53E9421" w14:textId="5FC78576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VALOR DEL ESTIMULO RECIBIDO</w:t>
            </w:r>
          </w:p>
        </w:tc>
        <w:tc>
          <w:tcPr>
            <w:tcW w:w="5743" w:type="dxa"/>
          </w:tcPr>
          <w:p w14:paraId="4CC566EA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5CCB939B" w14:textId="77777777" w:rsidR="00C27CC0" w:rsidRDefault="00C27CC0" w:rsidP="00C27CC0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p w14:paraId="55FDF6E1" w14:textId="1286E9FF" w:rsidR="008B185F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t xml:space="preserve">INFORMACIÓN GENERAL </w:t>
      </w:r>
    </w:p>
    <w:p w14:paraId="3270A3F8" w14:textId="77777777" w:rsidR="00165AA1" w:rsidRPr="00413670" w:rsidRDefault="00165AA1" w:rsidP="00165AA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8B185F" w:rsidRPr="009F39A0" w14:paraId="74F90B82" w14:textId="77777777" w:rsidTr="003867F4">
        <w:trPr>
          <w:trHeight w:val="324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622" w14:textId="77777777" w:rsidR="008B185F" w:rsidRPr="009F39A0" w:rsidRDefault="008B185F" w:rsidP="00EB6FD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B185F" w:rsidRPr="009F39A0" w14:paraId="06536C57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D2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6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22A68124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EFA4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C98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3E20B3D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0776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B5A" w14:textId="788112C2" w:rsidR="008B185F" w:rsidRPr="00E433D4" w:rsidRDefault="00E433D4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E433D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8B185F" w:rsidRPr="009F39A0" w14:paraId="3D34081B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7D5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AD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6218C69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808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4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05C40E1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1F3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CA9" w14:textId="5906558B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018D2E75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B747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D5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9C5FA5C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C52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industrias culturales.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A03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6AEAB88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5A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B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064F48A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A50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Otra (indicar cuál)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D36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C064D9E" w14:textId="08EA9573" w:rsidR="008B185F" w:rsidRDefault="008B185F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A742516" w14:textId="44BF7B55" w:rsidR="00C27CC0" w:rsidRDefault="00C27CC0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00EB4A84" w14:textId="77777777" w:rsidR="00C27CC0" w:rsidRDefault="00C27CC0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4F7598B" w14:textId="36DE1EC4" w:rsidR="00165AA1" w:rsidRPr="00413670" w:rsidRDefault="002D1013" w:rsidP="00165AA1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lastRenderedPageBreak/>
        <w:t>EJECUCIÓN DE LA PROPUESTA</w:t>
      </w:r>
    </w:p>
    <w:p w14:paraId="3DBA0115" w14:textId="77777777" w:rsidR="008B185F" w:rsidRPr="00032FFB" w:rsidRDefault="008B185F" w:rsidP="00032FF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920231" w:rsidRPr="00324FE7" w14:paraId="047E5FAD" w14:textId="77777777" w:rsidTr="003867F4">
        <w:trPr>
          <w:trHeight w:val="411"/>
        </w:trPr>
        <w:tc>
          <w:tcPr>
            <w:tcW w:w="10252" w:type="dxa"/>
            <w:shd w:val="pct20" w:color="auto" w:fill="auto"/>
          </w:tcPr>
          <w:p w14:paraId="39BF8C83" w14:textId="16C5EFA6" w:rsidR="00E324C4" w:rsidRPr="00324FE7" w:rsidRDefault="00324FE7" w:rsidP="00BE050B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Actividades ejecutadas: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Describa las actividades principales ejecutadas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,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inserte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433D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fotografías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y enlaces de video por cada actividad realizada.</w:t>
            </w:r>
          </w:p>
        </w:tc>
      </w:tr>
      <w:tr w:rsidR="00920231" w:rsidRPr="007D45C1" w14:paraId="43675721" w14:textId="77777777" w:rsidTr="003867F4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73211353" w14:textId="77777777" w:rsidR="000B5C9B" w:rsidRPr="007D45C1" w:rsidRDefault="000B5C9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C7A6F80" w14:textId="63DA7EC6" w:rsidR="00C55181" w:rsidRDefault="00C5518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03E537C" w14:textId="0215A8EC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3FE164A" w14:textId="15A9E357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1832B8A" w14:textId="0F735C20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A1E9C0" w14:textId="79915871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FAE441" w14:textId="4F137F8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107027" w14:textId="23AB69A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200EB36" w14:textId="784C2B4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D25AA54" w14:textId="4904070C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8F297B" w14:textId="21373086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4D3A2D" w14:textId="76BDC4B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305753" w14:textId="7E9309D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EDF651" w14:textId="690F60A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DFC0811" w14:textId="18CE316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949B287" w14:textId="7777777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6E6E836" w14:textId="6CF8B667" w:rsidR="00032FFB" w:rsidRPr="007D45C1" w:rsidRDefault="00032FF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5A0356C" w14:textId="77777777" w:rsidR="00B54607" w:rsidRPr="00B54607" w:rsidRDefault="00B5460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bookmarkStart w:id="0" w:name="_Hlk115254313"/>
    </w:p>
    <w:p w14:paraId="41ED7D63" w14:textId="1D1ECA38" w:rsidR="00B54607" w:rsidRPr="0013431F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B54607" w:rsidRPr="0013431F" w:rsidSect="00C27C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531" w:right="851" w:bottom="890" w:left="1134" w:header="709" w:footer="709" w:gutter="0"/>
          <w:cols w:space="708"/>
          <w:docGrid w:linePitch="360"/>
        </w:sectPr>
      </w:pPr>
    </w:p>
    <w:p w14:paraId="77E951F3" w14:textId="77777777" w:rsidR="008B347F" w:rsidRDefault="00E20E37" w:rsidP="00E20E37">
      <w:pPr>
        <w:jc w:val="both"/>
        <w:rPr>
          <w:rFonts w:ascii="Arial Narrow" w:hAnsi="Arial Narrow" w:cs="Calibri Light"/>
          <w:b/>
        </w:rPr>
      </w:pPr>
      <w:r>
        <w:rPr>
          <w:rFonts w:ascii="Arial Narrow" w:hAnsi="Arial Narrow" w:cs="Calibri Light"/>
          <w:b/>
        </w:rPr>
        <w:lastRenderedPageBreak/>
        <w:t>6</w:t>
      </w:r>
      <w:r w:rsidRPr="009D6EF0">
        <w:rPr>
          <w:rFonts w:ascii="Arial Narrow" w:hAnsi="Arial Narrow" w:cs="Calibri Light"/>
          <w:b/>
        </w:rPr>
        <w:t xml:space="preserve">. </w:t>
      </w:r>
      <w:r>
        <w:rPr>
          <w:rFonts w:ascii="Arial Narrow" w:hAnsi="Arial Narrow" w:cs="Calibri Light"/>
          <w:b/>
        </w:rPr>
        <w:t>ENTREGA DE INFORME DE EJECUCIÓN</w:t>
      </w:r>
      <w:r w:rsidRPr="009D6EF0">
        <w:rPr>
          <w:rFonts w:ascii="Arial Narrow" w:hAnsi="Arial Narrow" w:cs="Calibri Light"/>
          <w:b/>
        </w:rPr>
        <w:t xml:space="preserve">: </w:t>
      </w:r>
    </w:p>
    <w:p w14:paraId="28B25116" w14:textId="77777777" w:rsidR="008B347F" w:rsidRDefault="008B347F" w:rsidP="00E20E37">
      <w:pPr>
        <w:jc w:val="both"/>
        <w:rPr>
          <w:rFonts w:ascii="Arial Narrow" w:hAnsi="Arial Narrow" w:cs="Calibri Light"/>
          <w:b/>
        </w:rPr>
      </w:pPr>
    </w:p>
    <w:p w14:paraId="4EF01548" w14:textId="4CF9DD79" w:rsidR="00E20E37" w:rsidRPr="008B347F" w:rsidRDefault="00E20E37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42C4E31E" w14:textId="6F962F88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</w:p>
    <w:p w14:paraId="6FAA6519" w14:textId="30B71A0A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Relacione y adjunte las evidencias que soportan la ejecución del proyecto, como por ejemplo fotografías, grabaciones en audio o en video, registros de asistencia, registros de inscripción, estudios, investigaciones, historias, libros, videos, actas, entre otros</w:t>
      </w:r>
    </w:p>
    <w:bookmarkEnd w:id="0"/>
    <w:p w14:paraId="5B02C25C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24"/>
        <w:gridCol w:w="1835"/>
      </w:tblGrid>
      <w:tr w:rsidR="00B2044C" w:rsidRPr="00084EE1" w14:paraId="78991AFB" w14:textId="77777777" w:rsidTr="008B347F">
        <w:tc>
          <w:tcPr>
            <w:tcW w:w="2802" w:type="dxa"/>
            <w:shd w:val="clear" w:color="auto" w:fill="C0C0C0" w:themeFill="accent3" w:themeFillTint="99"/>
            <w:vAlign w:val="center"/>
          </w:tcPr>
          <w:p w14:paraId="056BCBE1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TIPO DE DOCUMENTO Documentos, listados de asistencia, fotos, videos, documento, volantes, metodología taller, etc.).</w:t>
            </w:r>
          </w:p>
        </w:tc>
        <w:tc>
          <w:tcPr>
            <w:tcW w:w="6124" w:type="dxa"/>
            <w:shd w:val="clear" w:color="auto" w:fill="C0C0C0" w:themeFill="accent3" w:themeFillTint="99"/>
            <w:vAlign w:val="center"/>
          </w:tcPr>
          <w:p w14:paraId="1379353B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14:paraId="2BFBDEA5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B2044C" w:rsidRPr="00A53F25" w14:paraId="62B89836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2043010178"/>
            <w:placeholder>
              <w:docPart w:val="B944BB4DAC0E404594CC93FBDE7B3F75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EndPr/>
          <w:sdtContent>
            <w:tc>
              <w:tcPr>
                <w:tcW w:w="2802" w:type="dxa"/>
              </w:tcPr>
              <w:p w14:paraId="24AD147C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1EF791E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AA5B90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3BA0AC74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792989264"/>
            <w:placeholder>
              <w:docPart w:val="6D485E3ED05044C9BB22BA1C7170BF0F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EndPr/>
          <w:sdtContent>
            <w:tc>
              <w:tcPr>
                <w:tcW w:w="2802" w:type="dxa"/>
              </w:tcPr>
              <w:p w14:paraId="5EB438D1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42F484AA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924653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4A90283D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1463264140"/>
            <w:placeholder>
              <w:docPart w:val="A9764B12A668471AACAAE5C06739E7CE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EndPr/>
          <w:sdtContent>
            <w:tc>
              <w:tcPr>
                <w:tcW w:w="2802" w:type="dxa"/>
              </w:tcPr>
              <w:p w14:paraId="1E04B0DD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3501D62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2810456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1AC88E4E" w14:textId="77777777" w:rsidTr="008B347F">
        <w:tc>
          <w:tcPr>
            <w:tcW w:w="2802" w:type="dxa"/>
          </w:tcPr>
          <w:p w14:paraId="17649390" w14:textId="77777777" w:rsidR="00B2044C" w:rsidRPr="00A53F25" w:rsidRDefault="00B2044C" w:rsidP="003702D0">
            <w:pPr>
              <w:jc w:val="center"/>
              <w:rPr>
                <w:rFonts w:ascii="Tahoma" w:hAnsi="Tahoma" w:cstheme="majorHAnsi"/>
                <w:sz w:val="22"/>
                <w:szCs w:val="22"/>
              </w:rPr>
            </w:pPr>
            <w:r w:rsidRPr="00A53F25">
              <w:rPr>
                <w:rFonts w:ascii="Tahoma" w:hAnsi="Tahoma" w:cstheme="majorHAnsi"/>
                <w:sz w:val="22"/>
                <w:szCs w:val="22"/>
              </w:rPr>
              <w:t>TOTAL</w:t>
            </w:r>
          </w:p>
        </w:tc>
        <w:tc>
          <w:tcPr>
            <w:tcW w:w="6124" w:type="dxa"/>
          </w:tcPr>
          <w:p w14:paraId="087DC84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C78A115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</w:tbl>
    <w:p w14:paraId="1B07FA7D" w14:textId="77777777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1C215113" w14:textId="13E73AC9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28C6F20F" w14:textId="22F0D7F6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0C99C0AD" w14:textId="01816B31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CF9EF12" w14:textId="76B3155C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>
        <w:rPr>
          <w:rFonts w:ascii="Tahoma" w:hAnsi="Tahoma" w:cstheme="majorHAnsi"/>
          <w:color w:val="000000"/>
          <w:sz w:val="22"/>
          <w:szCs w:val="22"/>
        </w:rPr>
        <w:t>___________________________________</w:t>
      </w:r>
    </w:p>
    <w:p w14:paraId="4F475618" w14:textId="56B74614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Firma de la persona natural o del (la) representante legal de la entidad</w:t>
      </w:r>
      <w:r>
        <w:rPr>
          <w:rFonts w:ascii="Tahoma" w:hAnsi="Tahoma" w:cstheme="majorHAnsi"/>
          <w:color w:val="000000"/>
          <w:sz w:val="22"/>
          <w:szCs w:val="22"/>
        </w:rPr>
        <w:t xml:space="preserve"> proponente</w:t>
      </w:r>
    </w:p>
    <w:p w14:paraId="1E3995CD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452FFA34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C.C.___________________ de _____________</w:t>
      </w:r>
    </w:p>
    <w:p w14:paraId="5C9E6E7C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50183D5" w14:textId="0B7F2F0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62B54B9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sectPr w:rsidR="00B2044C" w:rsidRPr="00A53F25" w:rsidSect="00602C32">
      <w:headerReference w:type="default" r:id="rId14"/>
      <w:footerReference w:type="default" r:id="rId15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EC77" w14:textId="77777777" w:rsidR="00866425" w:rsidRDefault="00866425" w:rsidP="008040F9">
      <w:r>
        <w:separator/>
      </w:r>
    </w:p>
  </w:endnote>
  <w:endnote w:type="continuationSeparator" w:id="0">
    <w:p w14:paraId="29C2E5CD" w14:textId="77777777" w:rsidR="00866425" w:rsidRDefault="00866425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837D" w14:textId="77777777" w:rsidR="00E273AA" w:rsidRDefault="00E273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DA44" w14:textId="77777777" w:rsidR="00E273AA" w:rsidRDefault="00E273A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4686" w14:textId="77777777" w:rsidR="00866425" w:rsidRDefault="00866425" w:rsidP="008040F9">
      <w:r>
        <w:separator/>
      </w:r>
    </w:p>
  </w:footnote>
  <w:footnote w:type="continuationSeparator" w:id="0">
    <w:p w14:paraId="25E26E43" w14:textId="77777777" w:rsidR="00866425" w:rsidRDefault="00866425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0C60" w14:textId="77777777" w:rsidR="00E273AA" w:rsidRDefault="00E273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79C5AF64" w:rsidR="00E20E37" w:rsidRDefault="00866425" w:rsidP="00732BAE">
    <w:pPr>
      <w:pStyle w:val="Encabezado"/>
    </w:pPr>
    <w:r>
      <w:pict w14:anchorId="7305EE3E">
        <v:rect id="_x0000_s2053" style="position:absolute;margin-left:561pt;margin-top:600.15pt;width:25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53;mso-fit-shape-to-text:t">
            <w:txbxContent>
              <w:p w14:paraId="7FA4BF0A" w14:textId="77777777" w:rsidR="00E20E37" w:rsidRPr="007F4A29" w:rsidRDefault="00E20E37">
                <w:pPr>
                  <w:pStyle w:val="Piedepgina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t>Página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</w:rPr>
                  <w:t xml:space="preserve"> 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begin"/>
                </w:r>
                <w:r w:rsidRPr="007F4A29">
                  <w:rPr>
                    <w:rFonts w:ascii="Arial Narrow" w:hAnsi="Arial Narrow"/>
                    <w:sz w:val="20"/>
                    <w:szCs w:val="20"/>
                  </w:rPr>
                  <w:instrText>PAGE    \* MERGEFORMAT</w:instrTex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separate"/>
                </w:r>
                <w:r w:rsidRPr="00F54010">
                  <w:rPr>
                    <w:rFonts w:ascii="Arial Narrow" w:eastAsia="Times New Roman" w:hAnsi="Arial Narrow"/>
                    <w:noProof/>
                    <w:sz w:val="20"/>
                    <w:szCs w:val="20"/>
                  </w:rPr>
                  <w:t>8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D5FF" w14:textId="77777777" w:rsidR="00E273AA" w:rsidRDefault="00E273A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1"/>
  </w:num>
  <w:num w:numId="8">
    <w:abstractNumId w:val="22"/>
  </w:num>
  <w:num w:numId="9">
    <w:abstractNumId w:val="15"/>
  </w:num>
  <w:num w:numId="10">
    <w:abstractNumId w:val="10"/>
  </w:num>
  <w:num w:numId="11">
    <w:abstractNumId w:val="18"/>
  </w:num>
  <w:num w:numId="12">
    <w:abstractNumId w:val="23"/>
  </w:num>
  <w:num w:numId="13">
    <w:abstractNumId w:val="21"/>
  </w:num>
  <w:num w:numId="14">
    <w:abstractNumId w:val="2"/>
  </w:num>
  <w:num w:numId="15">
    <w:abstractNumId w:val="19"/>
  </w:num>
  <w:num w:numId="16">
    <w:abstractNumId w:val="7"/>
  </w:num>
  <w:num w:numId="17">
    <w:abstractNumId w:val="5"/>
  </w:num>
  <w:num w:numId="18">
    <w:abstractNumId w:val="17"/>
  </w:num>
  <w:num w:numId="19">
    <w:abstractNumId w:val="4"/>
  </w:num>
  <w:num w:numId="20">
    <w:abstractNumId w:val="20"/>
  </w:num>
  <w:num w:numId="21">
    <w:abstractNumId w:val="6"/>
  </w:num>
  <w:num w:numId="22">
    <w:abstractNumId w:val="1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80C34"/>
    <w:rsid w:val="00091EE3"/>
    <w:rsid w:val="00092C71"/>
    <w:rsid w:val="000A71F4"/>
    <w:rsid w:val="000B1697"/>
    <w:rsid w:val="000B5010"/>
    <w:rsid w:val="000B5C9B"/>
    <w:rsid w:val="000B76D5"/>
    <w:rsid w:val="000C50DE"/>
    <w:rsid w:val="000D2467"/>
    <w:rsid w:val="000E5B4E"/>
    <w:rsid w:val="000F2B4B"/>
    <w:rsid w:val="000F34DC"/>
    <w:rsid w:val="000F589F"/>
    <w:rsid w:val="00103B03"/>
    <w:rsid w:val="00104CB2"/>
    <w:rsid w:val="00114318"/>
    <w:rsid w:val="00114951"/>
    <w:rsid w:val="001151F5"/>
    <w:rsid w:val="001154B5"/>
    <w:rsid w:val="00117419"/>
    <w:rsid w:val="00117517"/>
    <w:rsid w:val="0013310F"/>
    <w:rsid w:val="00134D56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888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A63"/>
    <w:rsid w:val="0020344E"/>
    <w:rsid w:val="00204802"/>
    <w:rsid w:val="00204ECC"/>
    <w:rsid w:val="0021093E"/>
    <w:rsid w:val="0021194D"/>
    <w:rsid w:val="00227536"/>
    <w:rsid w:val="002313CB"/>
    <w:rsid w:val="00236563"/>
    <w:rsid w:val="00236CEB"/>
    <w:rsid w:val="00240D40"/>
    <w:rsid w:val="0024146A"/>
    <w:rsid w:val="0024204C"/>
    <w:rsid w:val="00243522"/>
    <w:rsid w:val="002456CE"/>
    <w:rsid w:val="00254579"/>
    <w:rsid w:val="00254DCD"/>
    <w:rsid w:val="002776DA"/>
    <w:rsid w:val="00292979"/>
    <w:rsid w:val="002A1C95"/>
    <w:rsid w:val="002A42E9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336FD"/>
    <w:rsid w:val="00334EAA"/>
    <w:rsid w:val="00344E8E"/>
    <w:rsid w:val="00356A8A"/>
    <w:rsid w:val="00357A59"/>
    <w:rsid w:val="003635A6"/>
    <w:rsid w:val="003866F8"/>
    <w:rsid w:val="003867F4"/>
    <w:rsid w:val="00386C5D"/>
    <w:rsid w:val="0039461C"/>
    <w:rsid w:val="003A763D"/>
    <w:rsid w:val="003B0825"/>
    <w:rsid w:val="003B327E"/>
    <w:rsid w:val="003D4703"/>
    <w:rsid w:val="003D6E30"/>
    <w:rsid w:val="003E16D5"/>
    <w:rsid w:val="003E5416"/>
    <w:rsid w:val="00405E60"/>
    <w:rsid w:val="00412BC8"/>
    <w:rsid w:val="004148B5"/>
    <w:rsid w:val="0042792D"/>
    <w:rsid w:val="00431BA6"/>
    <w:rsid w:val="00433956"/>
    <w:rsid w:val="004354F3"/>
    <w:rsid w:val="00437177"/>
    <w:rsid w:val="004447E2"/>
    <w:rsid w:val="0044612D"/>
    <w:rsid w:val="00454BD5"/>
    <w:rsid w:val="004628CF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6D50"/>
    <w:rsid w:val="005B700A"/>
    <w:rsid w:val="005C53CF"/>
    <w:rsid w:val="005C6261"/>
    <w:rsid w:val="005D2D0F"/>
    <w:rsid w:val="005E7A5E"/>
    <w:rsid w:val="005F17CD"/>
    <w:rsid w:val="005F23DD"/>
    <w:rsid w:val="005F2545"/>
    <w:rsid w:val="005F5DF6"/>
    <w:rsid w:val="005F6811"/>
    <w:rsid w:val="00602C32"/>
    <w:rsid w:val="00607FE6"/>
    <w:rsid w:val="00621C5D"/>
    <w:rsid w:val="00626D3E"/>
    <w:rsid w:val="00637FFB"/>
    <w:rsid w:val="006415D3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A6D2B"/>
    <w:rsid w:val="006D1792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56A00"/>
    <w:rsid w:val="0077264E"/>
    <w:rsid w:val="00774E12"/>
    <w:rsid w:val="00785E39"/>
    <w:rsid w:val="00785FDA"/>
    <w:rsid w:val="00787705"/>
    <w:rsid w:val="007905C7"/>
    <w:rsid w:val="007950BF"/>
    <w:rsid w:val="007A7121"/>
    <w:rsid w:val="007B624C"/>
    <w:rsid w:val="007B76A6"/>
    <w:rsid w:val="007C0901"/>
    <w:rsid w:val="007C7D06"/>
    <w:rsid w:val="007D3A0C"/>
    <w:rsid w:val="007D45C1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50AC"/>
    <w:rsid w:val="008364BC"/>
    <w:rsid w:val="00837A89"/>
    <w:rsid w:val="00837D33"/>
    <w:rsid w:val="00844C32"/>
    <w:rsid w:val="00852499"/>
    <w:rsid w:val="008540DE"/>
    <w:rsid w:val="00854A81"/>
    <w:rsid w:val="0085602D"/>
    <w:rsid w:val="00865091"/>
    <w:rsid w:val="00865F76"/>
    <w:rsid w:val="00866425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84ABF"/>
    <w:rsid w:val="009A3286"/>
    <w:rsid w:val="009A3B16"/>
    <w:rsid w:val="009A558B"/>
    <w:rsid w:val="009A5635"/>
    <w:rsid w:val="009C1558"/>
    <w:rsid w:val="009C46AB"/>
    <w:rsid w:val="009D5DF5"/>
    <w:rsid w:val="009E223F"/>
    <w:rsid w:val="009E4474"/>
    <w:rsid w:val="009F6332"/>
    <w:rsid w:val="00A03BC4"/>
    <w:rsid w:val="00A124B0"/>
    <w:rsid w:val="00A124D0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7E62"/>
    <w:rsid w:val="00AC1519"/>
    <w:rsid w:val="00AD2231"/>
    <w:rsid w:val="00AD5E73"/>
    <w:rsid w:val="00AD64AD"/>
    <w:rsid w:val="00AD76DF"/>
    <w:rsid w:val="00AE0474"/>
    <w:rsid w:val="00AE4E61"/>
    <w:rsid w:val="00AE4FF5"/>
    <w:rsid w:val="00AE63C2"/>
    <w:rsid w:val="00AF6B4A"/>
    <w:rsid w:val="00B121C3"/>
    <w:rsid w:val="00B13B43"/>
    <w:rsid w:val="00B2044C"/>
    <w:rsid w:val="00B24D7A"/>
    <w:rsid w:val="00B3339F"/>
    <w:rsid w:val="00B355E6"/>
    <w:rsid w:val="00B37DCC"/>
    <w:rsid w:val="00B54607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27CC0"/>
    <w:rsid w:val="00C30CA8"/>
    <w:rsid w:val="00C31CD6"/>
    <w:rsid w:val="00C43291"/>
    <w:rsid w:val="00C544D9"/>
    <w:rsid w:val="00C55181"/>
    <w:rsid w:val="00C7172E"/>
    <w:rsid w:val="00C7402E"/>
    <w:rsid w:val="00C81176"/>
    <w:rsid w:val="00C82883"/>
    <w:rsid w:val="00C83D9D"/>
    <w:rsid w:val="00C85E91"/>
    <w:rsid w:val="00C90E45"/>
    <w:rsid w:val="00C9258D"/>
    <w:rsid w:val="00C94A09"/>
    <w:rsid w:val="00C94F31"/>
    <w:rsid w:val="00CA246B"/>
    <w:rsid w:val="00CA3C6C"/>
    <w:rsid w:val="00CA3DC3"/>
    <w:rsid w:val="00CA4FC4"/>
    <w:rsid w:val="00CB0C02"/>
    <w:rsid w:val="00CB1703"/>
    <w:rsid w:val="00CC4A3D"/>
    <w:rsid w:val="00CD49A8"/>
    <w:rsid w:val="00CD5601"/>
    <w:rsid w:val="00CE375B"/>
    <w:rsid w:val="00CE3DFF"/>
    <w:rsid w:val="00CF0446"/>
    <w:rsid w:val="00CF6E56"/>
    <w:rsid w:val="00CF6F0E"/>
    <w:rsid w:val="00D121F0"/>
    <w:rsid w:val="00D1220B"/>
    <w:rsid w:val="00D13CE2"/>
    <w:rsid w:val="00D1584C"/>
    <w:rsid w:val="00D200E1"/>
    <w:rsid w:val="00D278F8"/>
    <w:rsid w:val="00D33EC6"/>
    <w:rsid w:val="00D3403A"/>
    <w:rsid w:val="00D34100"/>
    <w:rsid w:val="00D65ED8"/>
    <w:rsid w:val="00D814BF"/>
    <w:rsid w:val="00D84D4C"/>
    <w:rsid w:val="00DA1998"/>
    <w:rsid w:val="00DB1AEA"/>
    <w:rsid w:val="00DD3CDF"/>
    <w:rsid w:val="00DE4F41"/>
    <w:rsid w:val="00DE720B"/>
    <w:rsid w:val="00DF740B"/>
    <w:rsid w:val="00E041FD"/>
    <w:rsid w:val="00E15B54"/>
    <w:rsid w:val="00E1717F"/>
    <w:rsid w:val="00E20E37"/>
    <w:rsid w:val="00E26FD4"/>
    <w:rsid w:val="00E273AA"/>
    <w:rsid w:val="00E324C4"/>
    <w:rsid w:val="00E34ACA"/>
    <w:rsid w:val="00E37C64"/>
    <w:rsid w:val="00E433D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5963"/>
    <w:rsid w:val="00EA653C"/>
    <w:rsid w:val="00EB271A"/>
    <w:rsid w:val="00EC2989"/>
    <w:rsid w:val="00EC40B0"/>
    <w:rsid w:val="00ED2358"/>
    <w:rsid w:val="00EE75E4"/>
    <w:rsid w:val="00EF264B"/>
    <w:rsid w:val="00EF4926"/>
    <w:rsid w:val="00F03C37"/>
    <w:rsid w:val="00F05F1F"/>
    <w:rsid w:val="00F131B6"/>
    <w:rsid w:val="00F15310"/>
    <w:rsid w:val="00F17A7A"/>
    <w:rsid w:val="00F24960"/>
    <w:rsid w:val="00F25F5A"/>
    <w:rsid w:val="00F26C33"/>
    <w:rsid w:val="00F34123"/>
    <w:rsid w:val="00F37827"/>
    <w:rsid w:val="00F40C98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A53A3"/>
    <w:rsid w:val="00FB2D2F"/>
    <w:rsid w:val="00FC5ED2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BB4DAC0E404594CC93FBDE7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9A1-1713-4430-B926-96118CC6D480}"/>
      </w:docPartPr>
      <w:docPartBody>
        <w:p w:rsidR="00C547D7" w:rsidRDefault="007C3987" w:rsidP="007C3987">
          <w:pPr>
            <w:pStyle w:val="B944BB4DAC0E404594CC93FBDE7B3F75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85E3ED05044C9BB22BA1C7170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971-1EB6-4796-9A99-4DF20ECD2D11}"/>
      </w:docPartPr>
      <w:docPartBody>
        <w:p w:rsidR="00C547D7" w:rsidRDefault="007C3987" w:rsidP="007C3987">
          <w:pPr>
            <w:pStyle w:val="6D485E3ED05044C9BB22BA1C7170BF0F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64B12A668471AACAAE5C06739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172-7DF9-4E98-9287-8800A71E72FF}"/>
      </w:docPartPr>
      <w:docPartBody>
        <w:p w:rsidR="00C547D7" w:rsidRDefault="007C3987" w:rsidP="007C3987">
          <w:pPr>
            <w:pStyle w:val="A9764B12A668471AACAAE5C06739E7CE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F4B938300AB45FAB9AF89CEB543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9E6C-A8A5-4D42-A016-4B927270A504}"/>
      </w:docPartPr>
      <w:docPartBody>
        <w:p w:rsidR="00B30256" w:rsidRDefault="00AA3D53" w:rsidP="00AA3D53">
          <w:pPr>
            <w:pStyle w:val="DF4B938300AB45FAB9AF89CEB543B2C3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536FAB0A434425585A5AE510ADC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74F4-ABD6-472F-AE05-F4BEB04F14DB}"/>
      </w:docPartPr>
      <w:docPartBody>
        <w:p w:rsidR="00B30256" w:rsidRDefault="00AA3D53" w:rsidP="00AA3D53">
          <w:pPr>
            <w:pStyle w:val="8536FAB0A434425585A5AE510ADC1D3D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7BDB73A8EE354F2399EA0BD2AD2B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0E81-6AA7-47E6-A0CC-F25984BA3372}"/>
      </w:docPartPr>
      <w:docPartBody>
        <w:p w:rsidR="00B30256" w:rsidRDefault="00AA3D53" w:rsidP="00AA3D53">
          <w:pPr>
            <w:pStyle w:val="7BDB73A8EE354F2399EA0BD2AD2BB2DC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7244"/>
    <w:rsid w:val="00082EA8"/>
    <w:rsid w:val="00082FE2"/>
    <w:rsid w:val="00317865"/>
    <w:rsid w:val="003574B7"/>
    <w:rsid w:val="003F5E2B"/>
    <w:rsid w:val="004303D6"/>
    <w:rsid w:val="00493C69"/>
    <w:rsid w:val="004D2CD5"/>
    <w:rsid w:val="004F1DD5"/>
    <w:rsid w:val="00682B3D"/>
    <w:rsid w:val="006876BD"/>
    <w:rsid w:val="007A464C"/>
    <w:rsid w:val="007C3987"/>
    <w:rsid w:val="007F7C4C"/>
    <w:rsid w:val="00834F7D"/>
    <w:rsid w:val="008E2C52"/>
    <w:rsid w:val="00903A3C"/>
    <w:rsid w:val="009728A9"/>
    <w:rsid w:val="00A33CD6"/>
    <w:rsid w:val="00A424B1"/>
    <w:rsid w:val="00AA3D53"/>
    <w:rsid w:val="00B21A69"/>
    <w:rsid w:val="00B30256"/>
    <w:rsid w:val="00C547D7"/>
    <w:rsid w:val="00D25E8F"/>
    <w:rsid w:val="00D7483B"/>
    <w:rsid w:val="00E10539"/>
    <w:rsid w:val="00E230C2"/>
    <w:rsid w:val="00EB5497"/>
    <w:rsid w:val="00ED6DC3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D53"/>
    <w:rPr>
      <w:color w:val="808080"/>
    </w:rPr>
  </w:style>
  <w:style w:type="paragraph" w:customStyle="1" w:styleId="DF4B938300AB45FAB9AF89CEB543B2C3">
    <w:name w:val="DF4B938300AB45FAB9AF89CEB543B2C3"/>
    <w:rsid w:val="00AA3D53"/>
    <w:rPr>
      <w:lang w:val="es-ES" w:eastAsia="es-ES"/>
    </w:rPr>
  </w:style>
  <w:style w:type="paragraph" w:customStyle="1" w:styleId="8536FAB0A434425585A5AE510ADC1D3D">
    <w:name w:val="8536FAB0A434425585A5AE510ADC1D3D"/>
    <w:rsid w:val="00AA3D53"/>
    <w:rPr>
      <w:lang w:val="es-ES" w:eastAsia="es-ES"/>
    </w:rPr>
  </w:style>
  <w:style w:type="paragraph" w:customStyle="1" w:styleId="7BDB73A8EE354F2399EA0BD2AD2BB2DC">
    <w:name w:val="7BDB73A8EE354F2399EA0BD2AD2BB2DC"/>
    <w:rsid w:val="00AA3D53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D1AB-EB72-4CB2-A0F1-022248E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ksaldarriagaangulo@gmail.com</cp:lastModifiedBy>
  <cp:revision>4</cp:revision>
  <dcterms:created xsi:type="dcterms:W3CDTF">2023-02-03T15:17:00Z</dcterms:created>
  <dcterms:modified xsi:type="dcterms:W3CDTF">2024-01-10T22:45:00Z</dcterms:modified>
</cp:coreProperties>
</file>